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3CF3" w:rsidRPr="00D6091C" w:rsidRDefault="00370C9E" w:rsidP="00C93CF3">
      <w:pPr>
        <w:pStyle w:val="Header"/>
        <w:jc w:val="right"/>
        <w:rPr>
          <w:b/>
          <w:sz w:val="28"/>
          <w:szCs w:val="28"/>
        </w:rPr>
      </w:pPr>
      <w:bookmarkStart w:id="0" w:name="_GoBack"/>
      <w:bookmarkEnd w:id="0"/>
      <w:r w:rsidRPr="00D6091C">
        <w:rPr>
          <w:b/>
          <w:noProof/>
          <w:sz w:val="28"/>
          <w:szCs w:val="28"/>
        </w:rPr>
        <w:drawing>
          <wp:anchor distT="0" distB="0" distL="114300" distR="114300" simplePos="0" relativeHeight="251661312" behindDoc="0" locked="0" layoutInCell="1" allowOverlap="1" wp14:anchorId="79B7512E" wp14:editId="08B242DB">
            <wp:simplePos x="0" y="0"/>
            <wp:positionH relativeFrom="column">
              <wp:posOffset>-31750</wp:posOffset>
            </wp:positionH>
            <wp:positionV relativeFrom="paragraph">
              <wp:posOffset>-295275</wp:posOffset>
            </wp:positionV>
            <wp:extent cx="2451100" cy="993775"/>
            <wp:effectExtent l="0" t="0" r="635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51100" cy="993775"/>
                    </a:xfrm>
                    <a:prstGeom prst="rect">
                      <a:avLst/>
                    </a:prstGeom>
                    <a:noFill/>
                  </pic:spPr>
                </pic:pic>
              </a:graphicData>
            </a:graphic>
            <wp14:sizeRelH relativeFrom="page">
              <wp14:pctWidth>0</wp14:pctWidth>
            </wp14:sizeRelH>
            <wp14:sizeRelV relativeFrom="page">
              <wp14:pctHeight>0</wp14:pctHeight>
            </wp14:sizeRelV>
          </wp:anchor>
        </w:drawing>
      </w:r>
      <w:r w:rsidR="004D79FC" w:rsidRPr="00D6091C">
        <w:rPr>
          <w:b/>
          <w:sz w:val="28"/>
          <w:szCs w:val="28"/>
        </w:rPr>
        <w:t>DEPARTMENT OF PSYCHOLOGY</w:t>
      </w:r>
    </w:p>
    <w:p w:rsidR="00CD3D6A" w:rsidRPr="00D6091C" w:rsidRDefault="004D79FC" w:rsidP="00C93CF3">
      <w:pPr>
        <w:jc w:val="right"/>
      </w:pPr>
      <w:r w:rsidRPr="00D6091C">
        <w:rPr>
          <w:b/>
          <w:sz w:val="28"/>
          <w:szCs w:val="28"/>
        </w:rPr>
        <w:t>Faculty of Arts</w:t>
      </w:r>
    </w:p>
    <w:p w:rsidR="00795740" w:rsidRPr="00D6091C" w:rsidRDefault="00944595">
      <w:pPr>
        <w:rPr>
          <w:rFonts w:cstheme="minorHAnsi"/>
        </w:rPr>
      </w:pPr>
      <w:r w:rsidRPr="00D6091C">
        <w:rPr>
          <w:rFonts w:cstheme="minorHAnsi"/>
          <w:noProof/>
        </w:rPr>
        <mc:AlternateContent>
          <mc:Choice Requires="wps">
            <w:drawing>
              <wp:anchor distT="0" distB="0" distL="114300" distR="114300" simplePos="0" relativeHeight="251660288" behindDoc="0" locked="0" layoutInCell="1" allowOverlap="1">
                <wp:simplePos x="0" y="0"/>
                <wp:positionH relativeFrom="column">
                  <wp:posOffset>5080</wp:posOffset>
                </wp:positionH>
                <wp:positionV relativeFrom="paragraph">
                  <wp:posOffset>269875</wp:posOffset>
                </wp:positionV>
                <wp:extent cx="5923280" cy="291465"/>
                <wp:effectExtent l="5080" t="6350" r="5715" b="698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3280" cy="291465"/>
                        </a:xfrm>
                        <a:prstGeom prst="rect">
                          <a:avLst/>
                        </a:prstGeom>
                        <a:solidFill>
                          <a:schemeClr val="tx1">
                            <a:lumMod val="50000"/>
                            <a:lumOff val="50000"/>
                          </a:schemeClr>
                        </a:solidFill>
                        <a:ln w="9525">
                          <a:solidFill>
                            <a:srgbClr val="000000"/>
                          </a:solidFill>
                          <a:miter lim="800000"/>
                          <a:headEnd/>
                          <a:tailEnd/>
                        </a:ln>
                      </wps:spPr>
                      <wps:txbx>
                        <w:txbxContent>
                          <w:p w:rsidR="00B92AEF" w:rsidRPr="00300130" w:rsidRDefault="00D23C8D" w:rsidP="003335F1">
                            <w:pPr>
                              <w:tabs>
                                <w:tab w:val="center" w:pos="4680"/>
                              </w:tabs>
                              <w:rPr>
                                <w:b/>
                                <w:color w:val="FFFFFF" w:themeColor="background1"/>
                                <w:sz w:val="24"/>
                                <w:szCs w:val="24"/>
                              </w:rPr>
                            </w:pPr>
                            <w:r>
                              <w:rPr>
                                <w:b/>
                                <w:color w:val="FFFFFF" w:themeColor="background1"/>
                                <w:sz w:val="24"/>
                                <w:szCs w:val="24"/>
                              </w:rPr>
                              <w:t xml:space="preserve">PSYC </w:t>
                            </w:r>
                            <w:r w:rsidR="00927C53">
                              <w:rPr>
                                <w:b/>
                                <w:color w:val="FFFFFF" w:themeColor="background1"/>
                                <w:sz w:val="24"/>
                                <w:szCs w:val="24"/>
                              </w:rPr>
                              <w:t>383</w:t>
                            </w:r>
                            <w:r w:rsidR="006A5A90">
                              <w:rPr>
                                <w:b/>
                                <w:color w:val="FFFFFF" w:themeColor="background1"/>
                                <w:sz w:val="24"/>
                                <w:szCs w:val="24"/>
                              </w:rPr>
                              <w:t xml:space="preserve"> – LEC1</w:t>
                            </w:r>
                            <w:r w:rsidR="003335F1">
                              <w:rPr>
                                <w:b/>
                                <w:color w:val="FFFFFF" w:themeColor="background1"/>
                                <w:sz w:val="24"/>
                                <w:szCs w:val="24"/>
                              </w:rPr>
                              <w:tab/>
                            </w:r>
                            <w:r w:rsidR="00AC36DF">
                              <w:rPr>
                                <w:b/>
                                <w:color w:val="FFFFFF" w:themeColor="background1"/>
                                <w:sz w:val="24"/>
                                <w:szCs w:val="24"/>
                              </w:rPr>
                              <w:t xml:space="preserve">                              </w:t>
                            </w:r>
                            <w:r w:rsidR="00300130">
                              <w:rPr>
                                <w:b/>
                                <w:color w:val="FFFFFF" w:themeColor="background1"/>
                                <w:sz w:val="24"/>
                                <w:szCs w:val="24"/>
                              </w:rPr>
                              <w:t xml:space="preserve"> </w:t>
                            </w:r>
                            <w:r w:rsidR="00927C53">
                              <w:rPr>
                                <w:b/>
                                <w:color w:val="FFFFFF" w:themeColor="background1"/>
                                <w:sz w:val="24"/>
                                <w:szCs w:val="24"/>
                              </w:rPr>
                              <w:t>Personality Psychology</w:t>
                            </w:r>
                            <w:r w:rsidR="006A5A90">
                              <w:rPr>
                                <w:b/>
                                <w:color w:val="FFFFFF" w:themeColor="background1"/>
                                <w:sz w:val="24"/>
                                <w:szCs w:val="24"/>
                              </w:rPr>
                              <w:t xml:space="preserve">                         </w:t>
                            </w:r>
                            <w:r w:rsidR="00623D01">
                              <w:rPr>
                                <w:b/>
                                <w:color w:val="FFFFFF" w:themeColor="background1"/>
                                <w:sz w:val="24"/>
                                <w:szCs w:val="24"/>
                              </w:rPr>
                              <w:t xml:space="preserve">  </w:t>
                            </w:r>
                            <w:r>
                              <w:rPr>
                                <w:b/>
                                <w:color w:val="FFFFFF" w:themeColor="background1"/>
                                <w:sz w:val="24"/>
                                <w:szCs w:val="24"/>
                              </w:rPr>
                              <w:t xml:space="preserve"> </w:t>
                            </w:r>
                            <w:r w:rsidR="00FF7A9F">
                              <w:rPr>
                                <w:b/>
                                <w:color w:val="FFFFFF" w:themeColor="background1"/>
                                <w:sz w:val="24"/>
                                <w:szCs w:val="24"/>
                              </w:rPr>
                              <w:t>Fall</w:t>
                            </w:r>
                            <w:r w:rsidR="00623D01">
                              <w:rPr>
                                <w:b/>
                                <w:color w:val="FFFFFF" w:themeColor="background1"/>
                                <w:sz w:val="24"/>
                                <w:szCs w:val="24"/>
                              </w:rPr>
                              <w:t xml:space="preserve"> 2018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4pt;margin-top:21.25pt;width:466.4pt;height:2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" fillcolor="gray [1629]">
                <v:textbox>
                  <w:txbxContent>
                    <w:p w:rsidR="00B92AEF" w:rsidRPr="00300130" w:rsidRDefault="00D23C8D" w:rsidP="003335F1">
                      <w:pPr>
                        <w:tabs>
                          <w:tab w:val="center" w:pos="4680"/>
                        </w:tabs>
                        <w:rPr>
                          <w:b/>
                          <w:color w:val="FFFFFF" w:themeColor="background1"/>
                          <w:sz w:val="24"/>
                          <w:szCs w:val="24"/>
                        </w:rPr>
                      </w:pPr>
                      <w:r>
                        <w:rPr>
                          <w:b/>
                          <w:color w:val="FFFFFF" w:themeColor="background1"/>
                          <w:sz w:val="24"/>
                          <w:szCs w:val="24"/>
                        </w:rPr>
                        <w:t xml:space="preserve">PSYC </w:t>
                      </w:r>
                      <w:r w:rsidR="00927C53">
                        <w:rPr>
                          <w:b/>
                          <w:color w:val="FFFFFF" w:themeColor="background1"/>
                          <w:sz w:val="24"/>
                          <w:szCs w:val="24"/>
                        </w:rPr>
                        <w:t>383</w:t>
                      </w:r>
                      <w:r w:rsidR="006A5A90">
                        <w:rPr>
                          <w:b/>
                          <w:color w:val="FFFFFF" w:themeColor="background1"/>
                          <w:sz w:val="24"/>
                          <w:szCs w:val="24"/>
                        </w:rPr>
                        <w:t xml:space="preserve"> – LEC1</w:t>
                      </w:r>
                      <w:r w:rsidR="003335F1">
                        <w:rPr>
                          <w:b/>
                          <w:color w:val="FFFFFF" w:themeColor="background1"/>
                          <w:sz w:val="24"/>
                          <w:szCs w:val="24"/>
                        </w:rPr>
                        <w:tab/>
                      </w:r>
                      <w:r w:rsidR="00AC36DF">
                        <w:rPr>
                          <w:b/>
                          <w:color w:val="FFFFFF" w:themeColor="background1"/>
                          <w:sz w:val="24"/>
                          <w:szCs w:val="24"/>
                        </w:rPr>
                        <w:t xml:space="preserve">                              </w:t>
                      </w:r>
                      <w:r w:rsidR="00300130">
                        <w:rPr>
                          <w:b/>
                          <w:color w:val="FFFFFF" w:themeColor="background1"/>
                          <w:sz w:val="24"/>
                          <w:szCs w:val="24"/>
                        </w:rPr>
                        <w:t xml:space="preserve"> </w:t>
                      </w:r>
                      <w:r w:rsidR="00927C53">
                        <w:rPr>
                          <w:b/>
                          <w:color w:val="FFFFFF" w:themeColor="background1"/>
                          <w:sz w:val="24"/>
                          <w:szCs w:val="24"/>
                        </w:rPr>
                        <w:t>Personality Psychology</w:t>
                      </w:r>
                      <w:r w:rsidR="006A5A90">
                        <w:rPr>
                          <w:b/>
                          <w:color w:val="FFFFFF" w:themeColor="background1"/>
                          <w:sz w:val="24"/>
                          <w:szCs w:val="24"/>
                        </w:rPr>
                        <w:t xml:space="preserve">                         </w:t>
                      </w:r>
                      <w:r w:rsidR="00623D01">
                        <w:rPr>
                          <w:b/>
                          <w:color w:val="FFFFFF" w:themeColor="background1"/>
                          <w:sz w:val="24"/>
                          <w:szCs w:val="24"/>
                        </w:rPr>
                        <w:t xml:space="preserve">  </w:t>
                      </w:r>
                      <w:r>
                        <w:rPr>
                          <w:b/>
                          <w:color w:val="FFFFFF" w:themeColor="background1"/>
                          <w:sz w:val="24"/>
                          <w:szCs w:val="24"/>
                        </w:rPr>
                        <w:t xml:space="preserve"> </w:t>
                      </w:r>
                      <w:r w:rsidR="00FF7A9F">
                        <w:rPr>
                          <w:b/>
                          <w:color w:val="FFFFFF" w:themeColor="background1"/>
                          <w:sz w:val="24"/>
                          <w:szCs w:val="24"/>
                        </w:rPr>
                        <w:t>Fall</w:t>
                      </w:r>
                      <w:r w:rsidR="00623D01">
                        <w:rPr>
                          <w:b/>
                          <w:color w:val="FFFFFF" w:themeColor="background1"/>
                          <w:sz w:val="24"/>
                          <w:szCs w:val="24"/>
                        </w:rPr>
                        <w:t xml:space="preserve"> 2018</w:t>
                      </w:r>
                    </w:p>
                  </w:txbxContent>
                </v:textbox>
              </v:shape>
            </w:pict>
          </mc:Fallback>
        </mc:AlternateContent>
      </w:r>
      <w:r w:rsidR="00CD3D6A" w:rsidRPr="00D6091C">
        <w:rPr>
          <w:rFonts w:cstheme="minorHAnsi"/>
        </w:rPr>
        <w:t>_____________________________________________________________________________________</w:t>
      </w:r>
    </w:p>
    <w:p w:rsidR="00C94B30" w:rsidRPr="00D6091C" w:rsidRDefault="00C94B30">
      <w:pPr>
        <w:rPr>
          <w:rFonts w:cstheme="minorHAnsi"/>
        </w:rPr>
      </w:pPr>
    </w:p>
    <w:tbl>
      <w:tblPr>
        <w:tblW w:w="9360" w:type="dxa"/>
        <w:tblLayout w:type="fixed"/>
        <w:tblLook w:val="0000" w:firstRow="0" w:lastRow="0" w:firstColumn="0" w:lastColumn="0" w:noHBand="0" w:noVBand="0"/>
      </w:tblPr>
      <w:tblGrid>
        <w:gridCol w:w="1818"/>
        <w:gridCol w:w="2970"/>
        <w:gridCol w:w="2052"/>
        <w:gridCol w:w="2520"/>
      </w:tblGrid>
      <w:tr w:rsidR="00191BA5" w:rsidRPr="00D6091C" w:rsidTr="00FF7A9F">
        <w:tc>
          <w:tcPr>
            <w:tcW w:w="1818" w:type="dxa"/>
          </w:tcPr>
          <w:p w:rsidR="00191BA5" w:rsidRPr="00D6091C" w:rsidRDefault="00191BA5" w:rsidP="000D5483">
            <w:pPr>
              <w:spacing w:after="0"/>
              <w:rPr>
                <w:rFonts w:ascii="Calibri" w:hAnsi="Calibri"/>
                <w:b/>
              </w:rPr>
            </w:pPr>
            <w:bookmarkStart w:id="1" w:name="OLE_LINK5"/>
            <w:r w:rsidRPr="00D6091C">
              <w:rPr>
                <w:rFonts w:ascii="Calibri" w:hAnsi="Calibri"/>
                <w:b/>
              </w:rPr>
              <w:t>Instructor:</w:t>
            </w:r>
          </w:p>
        </w:tc>
        <w:tc>
          <w:tcPr>
            <w:tcW w:w="2970" w:type="dxa"/>
          </w:tcPr>
          <w:p w:rsidR="00191BA5" w:rsidRPr="00D6091C" w:rsidRDefault="00D23C8D" w:rsidP="000D5483">
            <w:pPr>
              <w:spacing w:after="0"/>
              <w:rPr>
                <w:rFonts w:ascii="Calibri" w:hAnsi="Calibri"/>
              </w:rPr>
            </w:pPr>
            <w:r w:rsidRPr="00D6091C">
              <w:rPr>
                <w:rFonts w:ascii="Calibri" w:hAnsi="Calibri"/>
              </w:rPr>
              <w:t>Dr. Kathleen Hughes</w:t>
            </w:r>
          </w:p>
        </w:tc>
        <w:tc>
          <w:tcPr>
            <w:tcW w:w="2052" w:type="dxa"/>
          </w:tcPr>
          <w:p w:rsidR="00191BA5" w:rsidRPr="00D6091C" w:rsidRDefault="00191BA5" w:rsidP="000D5483">
            <w:pPr>
              <w:spacing w:after="0"/>
              <w:rPr>
                <w:rFonts w:ascii="Calibri" w:hAnsi="Calibri"/>
                <w:b/>
              </w:rPr>
            </w:pPr>
            <w:r w:rsidRPr="00D6091C">
              <w:rPr>
                <w:rFonts w:ascii="Calibri" w:hAnsi="Calibri"/>
                <w:b/>
              </w:rPr>
              <w:t>Lecture Location:</w:t>
            </w:r>
          </w:p>
        </w:tc>
        <w:tc>
          <w:tcPr>
            <w:tcW w:w="2520" w:type="dxa"/>
          </w:tcPr>
          <w:p w:rsidR="00191BA5" w:rsidRPr="00D6091C" w:rsidRDefault="00927C53" w:rsidP="000D5483">
            <w:pPr>
              <w:spacing w:after="0"/>
              <w:rPr>
                <w:rFonts w:ascii="Calibri" w:hAnsi="Calibri"/>
              </w:rPr>
            </w:pPr>
            <w:r w:rsidRPr="00D6091C">
              <w:rPr>
                <w:rFonts w:ascii="Calibri" w:hAnsi="Calibri"/>
              </w:rPr>
              <w:t>ENA 1</w:t>
            </w:r>
            <w:r w:rsidR="00FF7A9F" w:rsidRPr="00D6091C">
              <w:rPr>
                <w:rFonts w:ascii="Calibri" w:hAnsi="Calibri"/>
              </w:rPr>
              <w:t>01</w:t>
            </w:r>
          </w:p>
        </w:tc>
      </w:tr>
      <w:tr w:rsidR="00191BA5" w:rsidRPr="00D6091C" w:rsidTr="00FF7A9F">
        <w:trPr>
          <w:trHeight w:val="162"/>
        </w:trPr>
        <w:tc>
          <w:tcPr>
            <w:tcW w:w="1818" w:type="dxa"/>
          </w:tcPr>
          <w:p w:rsidR="00191BA5" w:rsidRPr="00D6091C" w:rsidRDefault="00191BA5" w:rsidP="000D5483">
            <w:pPr>
              <w:spacing w:after="0"/>
              <w:rPr>
                <w:rFonts w:ascii="Calibri" w:hAnsi="Calibri"/>
                <w:b/>
              </w:rPr>
            </w:pPr>
            <w:r w:rsidRPr="00D6091C">
              <w:rPr>
                <w:rFonts w:ascii="Calibri" w:hAnsi="Calibri"/>
                <w:b/>
              </w:rPr>
              <w:t>Phone:</w:t>
            </w:r>
          </w:p>
        </w:tc>
        <w:tc>
          <w:tcPr>
            <w:tcW w:w="2970" w:type="dxa"/>
          </w:tcPr>
          <w:p w:rsidR="00191BA5" w:rsidRPr="00D6091C" w:rsidRDefault="00D23C8D" w:rsidP="000D5483">
            <w:pPr>
              <w:spacing w:after="0"/>
              <w:rPr>
                <w:rFonts w:ascii="Calibri" w:hAnsi="Calibri"/>
              </w:rPr>
            </w:pPr>
            <w:r w:rsidRPr="00D6091C">
              <w:rPr>
                <w:rFonts w:ascii="Calibri" w:hAnsi="Calibri"/>
              </w:rPr>
              <w:t>403-210-7954</w:t>
            </w:r>
          </w:p>
        </w:tc>
        <w:tc>
          <w:tcPr>
            <w:tcW w:w="2052" w:type="dxa"/>
          </w:tcPr>
          <w:p w:rsidR="00191BA5" w:rsidRPr="00D6091C" w:rsidRDefault="00191BA5" w:rsidP="000D5483">
            <w:pPr>
              <w:spacing w:after="0"/>
              <w:rPr>
                <w:rFonts w:ascii="Calibri" w:hAnsi="Calibri"/>
                <w:b/>
              </w:rPr>
            </w:pPr>
            <w:r w:rsidRPr="00D6091C">
              <w:rPr>
                <w:rFonts w:ascii="Calibri" w:hAnsi="Calibri"/>
                <w:b/>
              </w:rPr>
              <w:t>Lecture Days/Time:</w:t>
            </w:r>
          </w:p>
        </w:tc>
        <w:tc>
          <w:tcPr>
            <w:tcW w:w="2520" w:type="dxa"/>
          </w:tcPr>
          <w:p w:rsidR="00191BA5" w:rsidRPr="00D6091C" w:rsidRDefault="00A94830" w:rsidP="000D5483">
            <w:pPr>
              <w:spacing w:after="0"/>
              <w:rPr>
                <w:rFonts w:ascii="Calibri" w:hAnsi="Calibri"/>
              </w:rPr>
            </w:pPr>
            <w:r w:rsidRPr="00D6091C">
              <w:rPr>
                <w:rFonts w:ascii="Calibri" w:hAnsi="Calibri"/>
              </w:rPr>
              <w:t>TR 2</w:t>
            </w:r>
            <w:r w:rsidR="00A85269" w:rsidRPr="00D6091C">
              <w:rPr>
                <w:rFonts w:ascii="Calibri" w:hAnsi="Calibri"/>
              </w:rPr>
              <w:t>:00am</w:t>
            </w:r>
            <w:r w:rsidRPr="00D6091C">
              <w:rPr>
                <w:rFonts w:ascii="Calibri" w:hAnsi="Calibri"/>
              </w:rPr>
              <w:t>-3</w:t>
            </w:r>
            <w:r w:rsidR="00A85269" w:rsidRPr="00D6091C">
              <w:rPr>
                <w:rFonts w:ascii="Calibri" w:hAnsi="Calibri"/>
              </w:rPr>
              <w:t>:15p</w:t>
            </w:r>
            <w:r w:rsidR="00FF7A9F" w:rsidRPr="00D6091C">
              <w:rPr>
                <w:rFonts w:ascii="Calibri" w:hAnsi="Calibri"/>
              </w:rPr>
              <w:t>m</w:t>
            </w:r>
          </w:p>
        </w:tc>
      </w:tr>
      <w:tr w:rsidR="00191BA5" w:rsidRPr="00D6091C" w:rsidTr="00FF7A9F">
        <w:tc>
          <w:tcPr>
            <w:tcW w:w="1818" w:type="dxa"/>
          </w:tcPr>
          <w:p w:rsidR="00191BA5" w:rsidRPr="00D6091C" w:rsidRDefault="00191BA5" w:rsidP="000D5483">
            <w:pPr>
              <w:spacing w:after="0"/>
              <w:rPr>
                <w:rFonts w:ascii="Calibri" w:hAnsi="Calibri"/>
                <w:b/>
              </w:rPr>
            </w:pPr>
            <w:r w:rsidRPr="00D6091C">
              <w:rPr>
                <w:rFonts w:ascii="Calibri" w:hAnsi="Calibri"/>
                <w:b/>
              </w:rPr>
              <w:t xml:space="preserve">Email: </w:t>
            </w:r>
          </w:p>
        </w:tc>
        <w:tc>
          <w:tcPr>
            <w:tcW w:w="2970" w:type="dxa"/>
          </w:tcPr>
          <w:p w:rsidR="00191BA5" w:rsidRPr="00D6091C" w:rsidRDefault="00D23C8D" w:rsidP="000D5483">
            <w:pPr>
              <w:spacing w:after="0"/>
              <w:rPr>
                <w:rFonts w:ascii="Calibri" w:hAnsi="Calibri"/>
              </w:rPr>
            </w:pPr>
            <w:r w:rsidRPr="00D6091C">
              <w:rPr>
                <w:rFonts w:ascii="Calibri" w:hAnsi="Calibri"/>
              </w:rPr>
              <w:t>Kathleen.hughes@ucalgary.ca</w:t>
            </w:r>
          </w:p>
        </w:tc>
        <w:tc>
          <w:tcPr>
            <w:tcW w:w="2052" w:type="dxa"/>
          </w:tcPr>
          <w:p w:rsidR="00191BA5" w:rsidRPr="00D6091C" w:rsidRDefault="00191BA5" w:rsidP="000D5483">
            <w:pPr>
              <w:spacing w:after="0"/>
              <w:rPr>
                <w:rFonts w:ascii="Calibri" w:hAnsi="Calibri"/>
                <w:b/>
              </w:rPr>
            </w:pPr>
          </w:p>
        </w:tc>
        <w:tc>
          <w:tcPr>
            <w:tcW w:w="2520" w:type="dxa"/>
          </w:tcPr>
          <w:p w:rsidR="00191BA5" w:rsidRPr="00D6091C" w:rsidRDefault="00191BA5" w:rsidP="000D5483">
            <w:pPr>
              <w:spacing w:after="0"/>
              <w:rPr>
                <w:rFonts w:ascii="Calibri" w:hAnsi="Calibri"/>
              </w:rPr>
            </w:pPr>
          </w:p>
        </w:tc>
      </w:tr>
      <w:tr w:rsidR="00191BA5" w:rsidRPr="00D6091C" w:rsidTr="00FF7A9F">
        <w:tc>
          <w:tcPr>
            <w:tcW w:w="1818" w:type="dxa"/>
          </w:tcPr>
          <w:p w:rsidR="00191BA5" w:rsidRPr="00D6091C" w:rsidRDefault="00191BA5" w:rsidP="000D5483">
            <w:pPr>
              <w:spacing w:after="0"/>
              <w:rPr>
                <w:rFonts w:ascii="Calibri" w:hAnsi="Calibri"/>
                <w:b/>
              </w:rPr>
            </w:pPr>
            <w:r w:rsidRPr="00D6091C">
              <w:rPr>
                <w:rFonts w:ascii="Calibri" w:hAnsi="Calibri"/>
                <w:b/>
              </w:rPr>
              <w:t>Office:</w:t>
            </w:r>
          </w:p>
        </w:tc>
        <w:tc>
          <w:tcPr>
            <w:tcW w:w="2970" w:type="dxa"/>
          </w:tcPr>
          <w:p w:rsidR="00191BA5" w:rsidRPr="00D6091C" w:rsidRDefault="00D23C8D" w:rsidP="000D5483">
            <w:pPr>
              <w:spacing w:after="0"/>
              <w:rPr>
                <w:rFonts w:ascii="Calibri" w:hAnsi="Calibri"/>
              </w:rPr>
            </w:pPr>
            <w:r w:rsidRPr="00D6091C">
              <w:rPr>
                <w:rFonts w:ascii="Calibri" w:hAnsi="Calibri"/>
              </w:rPr>
              <w:t>Administration 256</w:t>
            </w:r>
          </w:p>
        </w:tc>
        <w:tc>
          <w:tcPr>
            <w:tcW w:w="2052" w:type="dxa"/>
          </w:tcPr>
          <w:p w:rsidR="00191BA5" w:rsidRPr="00D6091C" w:rsidRDefault="00191BA5" w:rsidP="000D5483">
            <w:pPr>
              <w:spacing w:after="0"/>
              <w:rPr>
                <w:rFonts w:ascii="Calibri" w:hAnsi="Calibri"/>
                <w:b/>
              </w:rPr>
            </w:pPr>
          </w:p>
        </w:tc>
        <w:tc>
          <w:tcPr>
            <w:tcW w:w="2520" w:type="dxa"/>
          </w:tcPr>
          <w:p w:rsidR="00191BA5" w:rsidRPr="00D6091C" w:rsidRDefault="00191BA5" w:rsidP="000D5483">
            <w:pPr>
              <w:spacing w:after="0"/>
              <w:rPr>
                <w:rFonts w:ascii="Calibri" w:hAnsi="Calibri"/>
              </w:rPr>
            </w:pPr>
          </w:p>
        </w:tc>
      </w:tr>
      <w:tr w:rsidR="0001381E" w:rsidRPr="00D6091C" w:rsidTr="00FF7A9F">
        <w:trPr>
          <w:trHeight w:val="60"/>
        </w:trPr>
        <w:tc>
          <w:tcPr>
            <w:tcW w:w="1818" w:type="dxa"/>
          </w:tcPr>
          <w:p w:rsidR="0001381E" w:rsidRPr="00D6091C" w:rsidRDefault="0001381E" w:rsidP="000D5483">
            <w:pPr>
              <w:spacing w:after="0"/>
              <w:rPr>
                <w:rFonts w:ascii="Calibri" w:hAnsi="Calibri"/>
                <w:b/>
              </w:rPr>
            </w:pPr>
            <w:r w:rsidRPr="00D6091C">
              <w:rPr>
                <w:rFonts w:ascii="Calibri" w:hAnsi="Calibri"/>
                <w:b/>
              </w:rPr>
              <w:t>Office Hours:</w:t>
            </w:r>
          </w:p>
        </w:tc>
        <w:tc>
          <w:tcPr>
            <w:tcW w:w="5022" w:type="dxa"/>
            <w:gridSpan w:val="2"/>
          </w:tcPr>
          <w:p w:rsidR="0001381E" w:rsidRPr="00D6091C" w:rsidRDefault="005B5066" w:rsidP="000D5483">
            <w:pPr>
              <w:spacing w:after="0"/>
              <w:rPr>
                <w:rFonts w:ascii="Calibri" w:hAnsi="Calibri"/>
                <w:b/>
              </w:rPr>
            </w:pPr>
            <w:r w:rsidRPr="00D6091C">
              <w:rPr>
                <w:rFonts w:ascii="Calibri" w:hAnsi="Calibri"/>
              </w:rPr>
              <w:t>MWF 10:00-10:30am outside ENA 201 &amp; 101</w:t>
            </w:r>
            <w:r w:rsidRPr="00D6091C">
              <w:rPr>
                <w:rFonts w:ascii="Calibri" w:hAnsi="Calibri"/>
              </w:rPr>
              <w:br/>
              <w:t>Mondays 1:00pm-2:00pm</w:t>
            </w:r>
          </w:p>
        </w:tc>
        <w:tc>
          <w:tcPr>
            <w:tcW w:w="2520" w:type="dxa"/>
          </w:tcPr>
          <w:p w:rsidR="0001381E" w:rsidRPr="00D6091C" w:rsidRDefault="0001381E" w:rsidP="000D5483">
            <w:pPr>
              <w:spacing w:after="0"/>
              <w:rPr>
                <w:rFonts w:ascii="Calibri" w:hAnsi="Calibri"/>
              </w:rPr>
            </w:pPr>
          </w:p>
        </w:tc>
      </w:tr>
    </w:tbl>
    <w:bookmarkEnd w:id="1"/>
    <w:p w:rsidR="0017256E" w:rsidRPr="00D6091C" w:rsidRDefault="0017256E" w:rsidP="0017256E">
      <w:pPr>
        <w:spacing w:after="0"/>
        <w:contextualSpacing/>
        <w:rPr>
          <w:b/>
        </w:rPr>
      </w:pPr>
      <w:r w:rsidRPr="00D6091C">
        <w:rPr>
          <w:b/>
        </w:rPr>
        <w:t xml:space="preserve">Course Description </w:t>
      </w:r>
    </w:p>
    <w:p w:rsidR="00A94830" w:rsidRPr="00D6091C" w:rsidRDefault="00A94830" w:rsidP="00A94830">
      <w:pPr>
        <w:autoSpaceDE w:val="0"/>
        <w:autoSpaceDN w:val="0"/>
        <w:adjustRightInd w:val="0"/>
        <w:spacing w:after="0" w:line="240" w:lineRule="auto"/>
      </w:pPr>
      <w:r w:rsidRPr="00D6091C">
        <w:t>What is personality? Does personality change over time? How do biology, society, and our experiences impact our personality? How does our personality impact our choices in life, and our health and well-being? This course will attempt to address these questions and more through an examination of 6 domains of personality research: (1) genetics &amp; biology, (2) psychodynamic motives, (3) traits, (4) the self, and (5) gender and culture. Finally, this course is an excellent learning opportunity to better understand your own personality and influential factors on your own life. Understanding how to connect the course content to yourself is key.</w:t>
      </w:r>
    </w:p>
    <w:p w:rsidR="0017256E" w:rsidRPr="00D6091C" w:rsidRDefault="0017256E" w:rsidP="0017256E">
      <w:pPr>
        <w:pStyle w:val="BodyText"/>
        <w:ind w:right="661"/>
        <w:rPr>
          <w:rFonts w:asciiTheme="minorHAnsi" w:eastAsiaTheme="minorEastAsia" w:hAnsiTheme="minorHAnsi" w:cstheme="minorBidi"/>
          <w:sz w:val="22"/>
          <w:szCs w:val="22"/>
          <w:lang w:eastAsia="en-US"/>
        </w:rPr>
      </w:pPr>
    </w:p>
    <w:p w:rsidR="0017256E" w:rsidRPr="00D6091C" w:rsidRDefault="0017256E" w:rsidP="0017256E">
      <w:pPr>
        <w:pStyle w:val="BodyText"/>
        <w:ind w:right="661"/>
        <w:rPr>
          <w:rFonts w:asciiTheme="minorHAnsi" w:eastAsiaTheme="minorEastAsia" w:hAnsiTheme="minorHAnsi" w:cstheme="minorBidi"/>
          <w:b/>
          <w:sz w:val="22"/>
          <w:szCs w:val="22"/>
          <w:lang w:eastAsia="en-US"/>
        </w:rPr>
      </w:pPr>
      <w:r w:rsidRPr="00D6091C">
        <w:rPr>
          <w:rFonts w:asciiTheme="minorHAnsi" w:eastAsiaTheme="minorEastAsia" w:hAnsiTheme="minorHAnsi" w:cstheme="minorBidi"/>
          <w:b/>
          <w:sz w:val="22"/>
          <w:szCs w:val="22"/>
          <w:lang w:eastAsia="en-US"/>
        </w:rPr>
        <w:t>Course Format</w:t>
      </w:r>
    </w:p>
    <w:p w:rsidR="0017256E" w:rsidRPr="00D6091C" w:rsidRDefault="0017256E" w:rsidP="0017256E">
      <w:pPr>
        <w:autoSpaceDE w:val="0"/>
        <w:autoSpaceDN w:val="0"/>
        <w:adjustRightInd w:val="0"/>
        <w:spacing w:after="0" w:line="240" w:lineRule="auto"/>
      </w:pPr>
      <w:r w:rsidRPr="00D6091C">
        <w:t xml:space="preserve">This course will largely be lecture based, but class time will also consist of discussions, demonstrations, and activities. Students are responsible for </w:t>
      </w:r>
      <w:r w:rsidRPr="00D6091C">
        <w:rPr>
          <w:b/>
          <w:i/>
        </w:rPr>
        <w:t xml:space="preserve">all </w:t>
      </w:r>
      <w:r w:rsidRPr="00D6091C">
        <w:t>material covered in lectures and in the textbook. Classes will include</w:t>
      </w:r>
      <w:r w:rsidRPr="00D6091C">
        <w:rPr>
          <w:b/>
          <w:i/>
        </w:rPr>
        <w:t xml:space="preserve"> some</w:t>
      </w:r>
      <w:r w:rsidRPr="00D6091C">
        <w:t xml:space="preserve"> (but not all) aspects of the textbook, as well as some additional material that does </w:t>
      </w:r>
      <w:r w:rsidRPr="00D6091C">
        <w:rPr>
          <w:b/>
          <w:i/>
        </w:rPr>
        <w:t xml:space="preserve">not </w:t>
      </w:r>
      <w:r w:rsidRPr="00D6091C">
        <w:t xml:space="preserve">appear in the textbook. </w:t>
      </w:r>
    </w:p>
    <w:p w:rsidR="0017256E" w:rsidRPr="00D6091C" w:rsidRDefault="0017256E" w:rsidP="0017256E">
      <w:pPr>
        <w:autoSpaceDE w:val="0"/>
        <w:autoSpaceDN w:val="0"/>
        <w:adjustRightInd w:val="0"/>
        <w:spacing w:after="0" w:line="240" w:lineRule="auto"/>
      </w:pPr>
    </w:p>
    <w:p w:rsidR="0017256E" w:rsidRPr="00D6091C" w:rsidRDefault="0017256E" w:rsidP="0017256E">
      <w:pPr>
        <w:pStyle w:val="BodyText"/>
        <w:ind w:right="661"/>
        <w:rPr>
          <w:rFonts w:asciiTheme="minorHAnsi" w:eastAsiaTheme="minorEastAsia" w:hAnsiTheme="minorHAnsi" w:cstheme="minorBidi"/>
          <w:sz w:val="22"/>
          <w:szCs w:val="22"/>
          <w:lang w:eastAsia="en-US"/>
        </w:rPr>
      </w:pPr>
      <w:r w:rsidRPr="00D6091C">
        <w:rPr>
          <w:rFonts w:asciiTheme="minorHAnsi" w:eastAsiaTheme="minorEastAsia" w:hAnsiTheme="minorHAnsi" w:cstheme="minorBidi"/>
          <w:sz w:val="22"/>
          <w:szCs w:val="22"/>
          <w:lang w:eastAsia="en-US"/>
        </w:rPr>
        <w:t xml:space="preserve">Content on midterms and the final exam will be largely drawn from the </w:t>
      </w:r>
      <w:r w:rsidRPr="00D6091C">
        <w:rPr>
          <w:rFonts w:asciiTheme="minorHAnsi" w:eastAsiaTheme="minorEastAsia" w:hAnsiTheme="minorHAnsi" w:cstheme="minorBidi"/>
          <w:b/>
          <w:sz w:val="22"/>
          <w:szCs w:val="22"/>
          <w:lang w:eastAsia="en-US"/>
        </w:rPr>
        <w:t>lectures and class activities.</w:t>
      </w:r>
      <w:r w:rsidRPr="00D6091C">
        <w:rPr>
          <w:rFonts w:asciiTheme="minorHAnsi" w:eastAsiaTheme="minorEastAsia" w:hAnsiTheme="minorHAnsi" w:cstheme="minorBidi"/>
          <w:sz w:val="22"/>
          <w:szCs w:val="22"/>
          <w:lang w:eastAsia="en-US"/>
        </w:rPr>
        <w:t xml:space="preserve"> In addition, textbook readings have been assigned. Questions on tests will also be drawn from the textbook readings.  In addition, students will be asked to participate in various learning and research activities for course credit.</w:t>
      </w:r>
    </w:p>
    <w:p w:rsidR="0017256E" w:rsidRPr="00D6091C" w:rsidRDefault="0017256E" w:rsidP="0017256E">
      <w:pPr>
        <w:pStyle w:val="BodyText"/>
        <w:ind w:right="661"/>
        <w:rPr>
          <w:rFonts w:asciiTheme="minorHAnsi" w:eastAsiaTheme="minorEastAsia" w:hAnsiTheme="minorHAnsi" w:cstheme="minorBidi"/>
          <w:sz w:val="22"/>
          <w:szCs w:val="22"/>
          <w:lang w:eastAsia="en-US"/>
        </w:rPr>
      </w:pPr>
    </w:p>
    <w:p w:rsidR="0017256E" w:rsidRPr="00D6091C" w:rsidRDefault="0017256E" w:rsidP="0017256E">
      <w:pPr>
        <w:autoSpaceDE w:val="0"/>
        <w:autoSpaceDN w:val="0"/>
        <w:adjustRightInd w:val="0"/>
        <w:spacing w:after="0" w:line="240" w:lineRule="auto"/>
        <w:rPr>
          <w:b/>
        </w:rPr>
      </w:pPr>
      <w:r w:rsidRPr="00D6091C">
        <w:t xml:space="preserve">Class attendance is strongly advised. There will be announcements made in class regarding exams, course material, research participation, etc. If you are not in class, you will still be held responsible for being aware of these announcements. It is important that you obtain contact information from two fellow students, so that you are able to contact others when you have missed a class (or classes). </w:t>
      </w:r>
      <w:r w:rsidRPr="00D6091C">
        <w:rPr>
          <w:b/>
        </w:rPr>
        <w:t>The instructor cannot respond to emails asking to repeat information presented in class or on the syllabus.</w:t>
      </w:r>
    </w:p>
    <w:p w:rsidR="0017256E" w:rsidRPr="00D6091C" w:rsidRDefault="0017256E" w:rsidP="0017256E">
      <w:pPr>
        <w:spacing w:after="0"/>
        <w:contextualSpacing/>
        <w:rPr>
          <w:b/>
        </w:rPr>
      </w:pPr>
    </w:p>
    <w:p w:rsidR="0017256E" w:rsidRPr="00D6091C" w:rsidRDefault="0017256E" w:rsidP="0017256E">
      <w:pPr>
        <w:spacing w:after="0"/>
        <w:contextualSpacing/>
        <w:rPr>
          <w:b/>
        </w:rPr>
      </w:pPr>
      <w:r w:rsidRPr="00D6091C">
        <w:rPr>
          <w:b/>
        </w:rPr>
        <w:t>Prerequisites</w:t>
      </w:r>
    </w:p>
    <w:p w:rsidR="00A94830" w:rsidRPr="00D6091C" w:rsidRDefault="00A94830" w:rsidP="00A94830">
      <w:pPr>
        <w:pStyle w:val="BodyText"/>
        <w:tabs>
          <w:tab w:val="left" w:pos="7200"/>
        </w:tabs>
        <w:rPr>
          <w:rFonts w:asciiTheme="minorHAnsi" w:eastAsiaTheme="minorEastAsia" w:hAnsiTheme="minorHAnsi" w:cstheme="minorBidi"/>
          <w:sz w:val="22"/>
          <w:szCs w:val="22"/>
          <w:lang w:eastAsia="en-US"/>
        </w:rPr>
      </w:pPr>
      <w:r w:rsidRPr="00D6091C">
        <w:rPr>
          <w:rFonts w:asciiTheme="minorHAnsi" w:eastAsiaTheme="minorEastAsia" w:hAnsiTheme="minorHAnsi" w:cstheme="minorBidi"/>
          <w:sz w:val="22"/>
          <w:szCs w:val="22"/>
          <w:lang w:eastAsia="en-US"/>
        </w:rPr>
        <w:t>Psychology 200 and 201 (Principles of Psychology I and II)</w:t>
      </w:r>
      <w:r w:rsidRPr="00D6091C">
        <w:rPr>
          <w:rFonts w:asciiTheme="minorHAnsi" w:eastAsiaTheme="minorEastAsia" w:hAnsiTheme="minorHAnsi" w:cstheme="minorBidi"/>
          <w:sz w:val="22"/>
          <w:szCs w:val="22"/>
          <w:lang w:eastAsia="en-US"/>
        </w:rPr>
        <w:tab/>
      </w:r>
    </w:p>
    <w:p w:rsidR="00BA05FB" w:rsidRPr="00D6091C" w:rsidRDefault="00BA05FB" w:rsidP="00BA05FB">
      <w:pPr>
        <w:spacing w:after="0"/>
        <w:contextualSpacing/>
        <w:rPr>
          <w:b/>
        </w:rPr>
      </w:pPr>
    </w:p>
    <w:p w:rsidR="00BA05FB" w:rsidRPr="00D6091C" w:rsidRDefault="00EF1212" w:rsidP="00BA05FB">
      <w:pPr>
        <w:spacing w:after="0"/>
        <w:contextualSpacing/>
        <w:rPr>
          <w:b/>
        </w:rPr>
      </w:pPr>
      <w:r w:rsidRPr="00D6091C">
        <w:rPr>
          <w:b/>
        </w:rPr>
        <w:t>Course</w:t>
      </w:r>
      <w:r w:rsidR="00BA05FB" w:rsidRPr="00D6091C">
        <w:rPr>
          <w:b/>
        </w:rPr>
        <w:t xml:space="preserve"> Text</w:t>
      </w:r>
      <w:r w:rsidRPr="00D6091C">
        <w:rPr>
          <w:b/>
        </w:rPr>
        <w:t>book</w:t>
      </w:r>
    </w:p>
    <w:p w:rsidR="00A94830" w:rsidRPr="00D6091C" w:rsidRDefault="00A94830" w:rsidP="00A94830">
      <w:pPr>
        <w:pStyle w:val="BodyText"/>
        <w:ind w:right="798"/>
        <w:rPr>
          <w:rFonts w:asciiTheme="minorHAnsi" w:eastAsiaTheme="minorEastAsia" w:hAnsiTheme="minorHAnsi" w:cstheme="minorBidi"/>
          <w:sz w:val="22"/>
          <w:szCs w:val="22"/>
          <w:lang w:eastAsia="en-US"/>
        </w:rPr>
      </w:pPr>
      <w:bookmarkStart w:id="2" w:name="D2L_for_PSYC_200_(02)"/>
      <w:bookmarkEnd w:id="2"/>
      <w:r w:rsidRPr="00D6091C">
        <w:rPr>
          <w:rFonts w:asciiTheme="minorHAnsi" w:eastAsiaTheme="minorEastAsia" w:hAnsiTheme="minorHAnsi" w:cstheme="minorBidi"/>
          <w:sz w:val="22"/>
          <w:szCs w:val="22"/>
          <w:lang w:eastAsia="en-US"/>
        </w:rPr>
        <w:t>Larsen, R. J. &amp; Buss, D. M. (2018). Personality Psychology. (1</w:t>
      </w:r>
      <w:r w:rsidRPr="00D6091C">
        <w:rPr>
          <w:rFonts w:asciiTheme="minorHAnsi" w:eastAsiaTheme="minorEastAsia" w:hAnsiTheme="minorHAnsi" w:cstheme="minorBidi"/>
          <w:sz w:val="22"/>
          <w:szCs w:val="22"/>
          <w:vertAlign w:val="superscript"/>
          <w:lang w:eastAsia="en-US"/>
        </w:rPr>
        <w:t>st</w:t>
      </w:r>
      <w:r w:rsidRPr="00D6091C">
        <w:rPr>
          <w:rFonts w:asciiTheme="minorHAnsi" w:eastAsiaTheme="minorEastAsia" w:hAnsiTheme="minorHAnsi" w:cstheme="minorBidi"/>
          <w:sz w:val="22"/>
          <w:szCs w:val="22"/>
          <w:lang w:eastAsia="en-US"/>
        </w:rPr>
        <w:t xml:space="preserve"> Canadian Edition). McGraw-Hill Ryerson. Available for purchase at the University of Calgary Bookstore.</w:t>
      </w:r>
    </w:p>
    <w:p w:rsidR="0024282E" w:rsidRPr="00D6091C" w:rsidRDefault="0024282E" w:rsidP="0024282E">
      <w:pPr>
        <w:pStyle w:val="BodyText"/>
        <w:ind w:right="798"/>
        <w:rPr>
          <w:rFonts w:asciiTheme="minorHAnsi" w:eastAsiaTheme="minorEastAsia" w:hAnsiTheme="minorHAnsi" w:cstheme="minorBidi"/>
          <w:sz w:val="22"/>
          <w:szCs w:val="22"/>
          <w:lang w:eastAsia="en-US"/>
        </w:rPr>
      </w:pPr>
    </w:p>
    <w:p w:rsidR="0024282E" w:rsidRPr="00D6091C" w:rsidRDefault="0024282E" w:rsidP="00BA05FB">
      <w:pPr>
        <w:spacing w:after="0"/>
        <w:contextualSpacing/>
        <w:rPr>
          <w:b/>
        </w:rPr>
      </w:pPr>
    </w:p>
    <w:p w:rsidR="00BA05FB" w:rsidRPr="00D6091C" w:rsidRDefault="00BA05FB" w:rsidP="00BA05FB">
      <w:pPr>
        <w:spacing w:after="0"/>
        <w:contextualSpacing/>
        <w:rPr>
          <w:b/>
        </w:rPr>
      </w:pPr>
      <w:r w:rsidRPr="00D6091C">
        <w:rPr>
          <w:b/>
        </w:rPr>
        <w:t>D2L for PSYC 200</w:t>
      </w:r>
    </w:p>
    <w:p w:rsidR="0024282E" w:rsidRPr="00D6091C" w:rsidRDefault="00BA05FB" w:rsidP="0024282E">
      <w:pPr>
        <w:ind w:right="327"/>
        <w:rPr>
          <w:spacing w:val="-3"/>
        </w:rPr>
      </w:pPr>
      <w:r w:rsidRPr="00D6091C">
        <w:rPr>
          <w:spacing w:val="-3"/>
        </w:rPr>
        <w:t xml:space="preserve">Grades, </w:t>
      </w:r>
      <w:r w:rsidR="006C6665" w:rsidRPr="00D6091C">
        <w:rPr>
          <w:spacing w:val="-3"/>
        </w:rPr>
        <w:t xml:space="preserve">instructor announcements, </w:t>
      </w:r>
      <w:r w:rsidRPr="00D6091C">
        <w:rPr>
          <w:spacing w:val="-3"/>
        </w:rPr>
        <w:t xml:space="preserve">a discussion board, </w:t>
      </w:r>
      <w:r w:rsidR="006C6665" w:rsidRPr="00D6091C">
        <w:rPr>
          <w:spacing w:val="-3"/>
        </w:rPr>
        <w:t xml:space="preserve">practice questions, </w:t>
      </w:r>
      <w:r w:rsidRPr="00D6091C">
        <w:rPr>
          <w:spacing w:val="-3"/>
        </w:rPr>
        <w:t xml:space="preserve">and PowerPoint slides will be posted to this website. </w:t>
      </w:r>
    </w:p>
    <w:p w:rsidR="00FC3BA7" w:rsidRPr="00D6091C" w:rsidRDefault="00FC3BA7" w:rsidP="0024282E">
      <w:pPr>
        <w:ind w:right="327"/>
        <w:rPr>
          <w:spacing w:val="-3"/>
        </w:rPr>
      </w:pPr>
      <w:r w:rsidRPr="00D6091C">
        <w:rPr>
          <w:b/>
        </w:rPr>
        <w:t>Course Learning Outcomes</w:t>
      </w:r>
    </w:p>
    <w:p w:rsidR="00FC3BA7" w:rsidRPr="00D6091C" w:rsidRDefault="00FC3BA7" w:rsidP="00726CAD">
      <w:pPr>
        <w:spacing w:after="0"/>
        <w:contextualSpacing/>
      </w:pPr>
      <w:r w:rsidRPr="00D6091C">
        <w:t xml:space="preserve">The Department of Psychology is committed to student knowledge and skill development. The table below lists the key learning outcomes for this course, the program-learning outcomes they facilitate (see </w:t>
      </w:r>
      <w:hyperlink r:id="rId9" w:history="1">
        <w:r w:rsidRPr="00D6091C">
          <w:rPr>
            <w:rStyle w:val="Hyperlink"/>
          </w:rPr>
          <w:t>psyc.ucalgary.ca/undergraduate/program-learning-outcomes</w:t>
        </w:r>
      </w:hyperlink>
      <w:r w:rsidRPr="00D6091C">
        <w:t xml:space="preserve">), and the expected level of achievement. </w:t>
      </w:r>
    </w:p>
    <w:p w:rsidR="00751A65" w:rsidRPr="00D6091C" w:rsidRDefault="00751A65" w:rsidP="00751A65">
      <w:pPr>
        <w:spacing w:after="0" w:line="240" w:lineRule="auto"/>
        <w:contextualSpacing/>
      </w:pPr>
    </w:p>
    <w:tbl>
      <w:tblPr>
        <w:tblStyle w:val="TableGrid"/>
        <w:tblW w:w="5000" w:type="pct"/>
        <w:tblLook w:val="04A0" w:firstRow="1" w:lastRow="0" w:firstColumn="1" w:lastColumn="0" w:noHBand="0" w:noVBand="1"/>
      </w:tblPr>
      <w:tblGrid>
        <w:gridCol w:w="5601"/>
        <w:gridCol w:w="1595"/>
        <w:gridCol w:w="1234"/>
        <w:gridCol w:w="920"/>
      </w:tblGrid>
      <w:tr w:rsidR="00751A65" w:rsidRPr="00D6091C" w:rsidTr="00BB1DCD">
        <w:trPr>
          <w:trHeight w:val="283"/>
        </w:trPr>
        <w:tc>
          <w:tcPr>
            <w:tcW w:w="2995" w:type="pct"/>
            <w:shd w:val="solid" w:color="auto" w:fill="auto"/>
          </w:tcPr>
          <w:p w:rsidR="00751A65" w:rsidRPr="00D6091C" w:rsidRDefault="00751A65" w:rsidP="00BB1DCD">
            <w:pPr>
              <w:contextualSpacing/>
              <w:rPr>
                <w:b/>
                <w:sz w:val="20"/>
                <w:szCs w:val="20"/>
              </w:rPr>
            </w:pPr>
            <w:r w:rsidRPr="00D6091C">
              <w:rPr>
                <w:b/>
                <w:sz w:val="20"/>
                <w:szCs w:val="20"/>
              </w:rPr>
              <w:t>Course Learning Outcomes</w:t>
            </w:r>
          </w:p>
        </w:tc>
        <w:tc>
          <w:tcPr>
            <w:tcW w:w="853" w:type="pct"/>
            <w:shd w:val="solid" w:color="auto" w:fill="auto"/>
          </w:tcPr>
          <w:p w:rsidR="00751A65" w:rsidRPr="00D6091C" w:rsidRDefault="00751A65" w:rsidP="00BB1DCD">
            <w:pPr>
              <w:contextualSpacing/>
              <w:rPr>
                <w:b/>
                <w:sz w:val="20"/>
                <w:szCs w:val="20"/>
              </w:rPr>
            </w:pPr>
            <w:r w:rsidRPr="00D6091C">
              <w:rPr>
                <w:b/>
                <w:sz w:val="20"/>
                <w:szCs w:val="20"/>
              </w:rPr>
              <w:t>Assessment Methods</w:t>
            </w:r>
          </w:p>
        </w:tc>
        <w:tc>
          <w:tcPr>
            <w:tcW w:w="660" w:type="pct"/>
            <w:shd w:val="solid" w:color="auto" w:fill="auto"/>
          </w:tcPr>
          <w:p w:rsidR="00751A65" w:rsidRPr="00D6091C" w:rsidRDefault="00751A65" w:rsidP="00BB1DCD">
            <w:pPr>
              <w:contextualSpacing/>
              <w:rPr>
                <w:b/>
                <w:sz w:val="20"/>
                <w:szCs w:val="20"/>
              </w:rPr>
            </w:pPr>
            <w:r w:rsidRPr="00D6091C">
              <w:rPr>
                <w:b/>
                <w:sz w:val="20"/>
                <w:szCs w:val="20"/>
              </w:rPr>
              <w:t>PLO(s)</w:t>
            </w:r>
          </w:p>
        </w:tc>
        <w:tc>
          <w:tcPr>
            <w:tcW w:w="492" w:type="pct"/>
            <w:shd w:val="solid" w:color="auto" w:fill="auto"/>
          </w:tcPr>
          <w:p w:rsidR="00751A65" w:rsidRPr="00D6091C" w:rsidRDefault="00751A65" w:rsidP="00BB1DCD">
            <w:pPr>
              <w:contextualSpacing/>
              <w:rPr>
                <w:b/>
                <w:sz w:val="20"/>
                <w:szCs w:val="20"/>
              </w:rPr>
            </w:pPr>
            <w:r w:rsidRPr="00D6091C">
              <w:rPr>
                <w:b/>
                <w:sz w:val="20"/>
                <w:szCs w:val="20"/>
              </w:rPr>
              <w:t>Level(s)</w:t>
            </w:r>
          </w:p>
        </w:tc>
      </w:tr>
      <w:tr w:rsidR="00751A65" w:rsidRPr="00D6091C" w:rsidTr="00BB1DCD">
        <w:tc>
          <w:tcPr>
            <w:tcW w:w="2995" w:type="pct"/>
          </w:tcPr>
          <w:p w:rsidR="00751A65" w:rsidRPr="00D6091C" w:rsidRDefault="00751A65" w:rsidP="00730915">
            <w:pPr>
              <w:pStyle w:val="TableParagraph"/>
              <w:spacing w:before="1"/>
            </w:pPr>
            <w:r w:rsidRPr="00D6091C">
              <w:rPr>
                <w:sz w:val="22"/>
              </w:rPr>
              <w:t xml:space="preserve">Identify, discriminate, and compare different </w:t>
            </w:r>
            <w:r w:rsidR="00730915" w:rsidRPr="00D6091C">
              <w:rPr>
                <w:sz w:val="22"/>
              </w:rPr>
              <w:t>trait taxonomies of personality</w:t>
            </w:r>
          </w:p>
        </w:tc>
        <w:tc>
          <w:tcPr>
            <w:tcW w:w="853" w:type="pct"/>
          </w:tcPr>
          <w:p w:rsidR="00751A65" w:rsidRPr="00D6091C" w:rsidRDefault="00751A65" w:rsidP="00730915">
            <w:pPr>
              <w:contextualSpacing/>
              <w:rPr>
                <w:sz w:val="22"/>
                <w:szCs w:val="20"/>
              </w:rPr>
            </w:pPr>
            <w:r w:rsidRPr="00D6091C">
              <w:rPr>
                <w:sz w:val="22"/>
                <w:szCs w:val="20"/>
              </w:rPr>
              <w:t xml:space="preserve">Multiple choice tests </w:t>
            </w:r>
          </w:p>
        </w:tc>
        <w:tc>
          <w:tcPr>
            <w:tcW w:w="660" w:type="pct"/>
          </w:tcPr>
          <w:p w:rsidR="00751A65" w:rsidRPr="00D6091C" w:rsidRDefault="00751A65" w:rsidP="00BB1DCD">
            <w:pPr>
              <w:pStyle w:val="TableParagraph"/>
              <w:spacing w:before="1"/>
              <w:ind w:left="0"/>
              <w:jc w:val="center"/>
            </w:pPr>
            <w:r w:rsidRPr="00D6091C">
              <w:rPr>
                <w:sz w:val="22"/>
              </w:rPr>
              <w:t>1, 2, 7</w:t>
            </w:r>
          </w:p>
        </w:tc>
        <w:tc>
          <w:tcPr>
            <w:tcW w:w="492" w:type="pct"/>
          </w:tcPr>
          <w:p w:rsidR="00751A65" w:rsidRPr="00D6091C" w:rsidRDefault="00730915" w:rsidP="00BB1DCD">
            <w:pPr>
              <w:pStyle w:val="TableParagraph"/>
              <w:spacing w:before="1"/>
              <w:ind w:left="0"/>
              <w:jc w:val="center"/>
            </w:pPr>
            <w:r w:rsidRPr="00D6091C">
              <w:rPr>
                <w:sz w:val="22"/>
              </w:rPr>
              <w:t>C</w:t>
            </w:r>
          </w:p>
        </w:tc>
      </w:tr>
      <w:tr w:rsidR="00751A65" w:rsidRPr="00D6091C" w:rsidTr="00BB1DCD">
        <w:tc>
          <w:tcPr>
            <w:tcW w:w="2995" w:type="pct"/>
          </w:tcPr>
          <w:p w:rsidR="00751A65" w:rsidRPr="00D6091C" w:rsidRDefault="00751A65" w:rsidP="00BB1DCD">
            <w:pPr>
              <w:pStyle w:val="TableParagraph"/>
              <w:ind w:right="978"/>
            </w:pPr>
            <w:r w:rsidRPr="00D6091C">
              <w:rPr>
                <w:sz w:val="22"/>
              </w:rPr>
              <w:t>Evaluate, decide, and apply terminology in psychology to specific, concrete examples</w:t>
            </w:r>
          </w:p>
        </w:tc>
        <w:tc>
          <w:tcPr>
            <w:tcW w:w="853" w:type="pct"/>
          </w:tcPr>
          <w:p w:rsidR="00751A65" w:rsidRPr="00D6091C" w:rsidRDefault="00751A65" w:rsidP="00B46006">
            <w:pPr>
              <w:contextualSpacing/>
              <w:rPr>
                <w:sz w:val="22"/>
                <w:szCs w:val="20"/>
              </w:rPr>
            </w:pPr>
            <w:r w:rsidRPr="00D6091C">
              <w:rPr>
                <w:sz w:val="22"/>
                <w:szCs w:val="20"/>
              </w:rPr>
              <w:t xml:space="preserve">Multiple choice tests </w:t>
            </w:r>
          </w:p>
        </w:tc>
        <w:tc>
          <w:tcPr>
            <w:tcW w:w="660" w:type="pct"/>
          </w:tcPr>
          <w:p w:rsidR="00751A65" w:rsidRPr="00D6091C" w:rsidRDefault="00B46006" w:rsidP="00BB1DCD">
            <w:pPr>
              <w:pStyle w:val="TableParagraph"/>
              <w:spacing w:line="265" w:lineRule="exact"/>
              <w:ind w:left="0"/>
              <w:jc w:val="center"/>
            </w:pPr>
            <w:r w:rsidRPr="00D6091C">
              <w:rPr>
                <w:sz w:val="22"/>
              </w:rPr>
              <w:t>1, 2,</w:t>
            </w:r>
            <w:r w:rsidR="00751A65" w:rsidRPr="00D6091C">
              <w:rPr>
                <w:sz w:val="22"/>
              </w:rPr>
              <w:t xml:space="preserve"> 5, 7</w:t>
            </w:r>
          </w:p>
        </w:tc>
        <w:tc>
          <w:tcPr>
            <w:tcW w:w="492" w:type="pct"/>
          </w:tcPr>
          <w:p w:rsidR="00751A65" w:rsidRPr="00D6091C" w:rsidRDefault="00730915" w:rsidP="00BB1DCD">
            <w:pPr>
              <w:pStyle w:val="TableParagraph"/>
              <w:spacing w:line="265" w:lineRule="exact"/>
              <w:ind w:left="0"/>
              <w:jc w:val="center"/>
            </w:pPr>
            <w:r w:rsidRPr="00D6091C">
              <w:rPr>
                <w:sz w:val="22"/>
              </w:rPr>
              <w:t>C, A</w:t>
            </w:r>
          </w:p>
        </w:tc>
      </w:tr>
      <w:tr w:rsidR="00751A65" w:rsidRPr="00D6091C" w:rsidTr="00BB1DCD">
        <w:tc>
          <w:tcPr>
            <w:tcW w:w="2995" w:type="pct"/>
          </w:tcPr>
          <w:p w:rsidR="00751A65" w:rsidRPr="00D6091C" w:rsidRDefault="00730915" w:rsidP="00BB1DCD">
            <w:pPr>
              <w:pStyle w:val="TableParagraph"/>
              <w:ind w:right="978"/>
            </w:pPr>
            <w:r w:rsidRPr="00D6091C">
              <w:rPr>
                <w:sz w:val="22"/>
              </w:rPr>
              <w:t>Recall and recognize key personality theories and concepts</w:t>
            </w:r>
          </w:p>
        </w:tc>
        <w:tc>
          <w:tcPr>
            <w:tcW w:w="853" w:type="pct"/>
          </w:tcPr>
          <w:p w:rsidR="00751A65" w:rsidRPr="00D6091C" w:rsidRDefault="00730915" w:rsidP="00BB1DCD">
            <w:pPr>
              <w:pStyle w:val="TableParagraph"/>
              <w:spacing w:line="265" w:lineRule="exact"/>
              <w:ind w:left="0"/>
              <w:rPr>
                <w:rFonts w:asciiTheme="minorHAnsi" w:eastAsiaTheme="minorHAnsi" w:hAnsiTheme="minorHAnsi" w:cstheme="minorBidi"/>
                <w:sz w:val="22"/>
                <w:szCs w:val="20"/>
              </w:rPr>
            </w:pPr>
            <w:r w:rsidRPr="00D6091C">
              <w:rPr>
                <w:rFonts w:asciiTheme="minorHAnsi" w:eastAsiaTheme="minorHAnsi" w:hAnsiTheme="minorHAnsi" w:cstheme="minorBidi"/>
                <w:sz w:val="22"/>
                <w:szCs w:val="20"/>
              </w:rPr>
              <w:t>Multiple choice tests, Presentations, Written Assignments</w:t>
            </w:r>
          </w:p>
        </w:tc>
        <w:tc>
          <w:tcPr>
            <w:tcW w:w="660" w:type="pct"/>
          </w:tcPr>
          <w:p w:rsidR="00751A65" w:rsidRPr="00D6091C" w:rsidRDefault="00B46006" w:rsidP="00BB1DCD">
            <w:pPr>
              <w:pStyle w:val="TableParagraph"/>
              <w:spacing w:line="265" w:lineRule="exact"/>
              <w:ind w:left="0"/>
              <w:jc w:val="center"/>
              <w:rPr>
                <w:rFonts w:asciiTheme="minorHAnsi" w:eastAsiaTheme="minorHAnsi" w:hAnsiTheme="minorHAnsi" w:cstheme="minorBidi"/>
                <w:sz w:val="20"/>
                <w:szCs w:val="20"/>
              </w:rPr>
            </w:pPr>
            <w:r w:rsidRPr="00D6091C">
              <w:rPr>
                <w:rFonts w:asciiTheme="minorHAnsi" w:eastAsiaTheme="minorHAnsi" w:hAnsiTheme="minorHAnsi" w:cstheme="minorBidi"/>
                <w:sz w:val="20"/>
                <w:szCs w:val="20"/>
              </w:rPr>
              <w:t>1, 4</w:t>
            </w:r>
            <w:r w:rsidR="00730915" w:rsidRPr="00D6091C">
              <w:rPr>
                <w:rFonts w:asciiTheme="minorHAnsi" w:eastAsiaTheme="minorHAnsi" w:hAnsiTheme="minorHAnsi" w:cstheme="minorBidi"/>
                <w:sz w:val="20"/>
                <w:szCs w:val="20"/>
              </w:rPr>
              <w:t>, 7</w:t>
            </w:r>
          </w:p>
        </w:tc>
        <w:tc>
          <w:tcPr>
            <w:tcW w:w="492" w:type="pct"/>
          </w:tcPr>
          <w:p w:rsidR="00751A65" w:rsidRPr="00D6091C" w:rsidRDefault="00730915" w:rsidP="00BB1DCD">
            <w:pPr>
              <w:pStyle w:val="TableParagraph"/>
              <w:spacing w:line="265" w:lineRule="exact"/>
              <w:ind w:left="0"/>
              <w:jc w:val="center"/>
            </w:pPr>
            <w:r w:rsidRPr="00D6091C">
              <w:rPr>
                <w:rFonts w:asciiTheme="minorHAnsi" w:eastAsiaTheme="minorHAnsi" w:hAnsiTheme="minorHAnsi" w:cstheme="minorBidi"/>
                <w:sz w:val="20"/>
                <w:szCs w:val="20"/>
              </w:rPr>
              <w:t>I, C</w:t>
            </w:r>
          </w:p>
        </w:tc>
      </w:tr>
      <w:tr w:rsidR="00751A65" w:rsidRPr="00D6091C" w:rsidTr="00BB1DCD">
        <w:tc>
          <w:tcPr>
            <w:tcW w:w="2995" w:type="pct"/>
          </w:tcPr>
          <w:p w:rsidR="00751A65" w:rsidRPr="00D6091C" w:rsidRDefault="00751A65" w:rsidP="00BB1DCD">
            <w:pPr>
              <w:pStyle w:val="TableParagraph"/>
              <w:ind w:right="200"/>
            </w:pPr>
            <w:r w:rsidRPr="00D6091C">
              <w:rPr>
                <w:sz w:val="22"/>
              </w:rPr>
              <w:t>Reflect, organize, and apply theories and ideas in psychology</w:t>
            </w:r>
            <w:r w:rsidR="00730915" w:rsidRPr="00D6091C">
              <w:rPr>
                <w:sz w:val="22"/>
              </w:rPr>
              <w:t xml:space="preserve"> in everyday life</w:t>
            </w:r>
          </w:p>
        </w:tc>
        <w:tc>
          <w:tcPr>
            <w:tcW w:w="853" w:type="pct"/>
          </w:tcPr>
          <w:p w:rsidR="00751A65" w:rsidRPr="00D6091C" w:rsidRDefault="00730915" w:rsidP="00BB1DCD">
            <w:pPr>
              <w:contextualSpacing/>
              <w:rPr>
                <w:sz w:val="22"/>
                <w:szCs w:val="20"/>
              </w:rPr>
            </w:pPr>
            <w:r w:rsidRPr="00D6091C">
              <w:rPr>
                <w:sz w:val="22"/>
                <w:szCs w:val="20"/>
              </w:rPr>
              <w:t>Written Assignments</w:t>
            </w:r>
          </w:p>
        </w:tc>
        <w:tc>
          <w:tcPr>
            <w:tcW w:w="660" w:type="pct"/>
          </w:tcPr>
          <w:p w:rsidR="00751A65" w:rsidRPr="00D6091C" w:rsidRDefault="00B46006" w:rsidP="00BB1DCD">
            <w:pPr>
              <w:pStyle w:val="TableParagraph"/>
              <w:spacing w:before="131"/>
              <w:ind w:left="0"/>
              <w:jc w:val="center"/>
            </w:pPr>
            <w:r w:rsidRPr="00D6091C">
              <w:rPr>
                <w:sz w:val="22"/>
              </w:rPr>
              <w:t>2</w:t>
            </w:r>
            <w:r w:rsidR="00730915" w:rsidRPr="00D6091C">
              <w:rPr>
                <w:sz w:val="22"/>
              </w:rPr>
              <w:t xml:space="preserve">, </w:t>
            </w:r>
            <w:r w:rsidR="00D6091C" w:rsidRPr="00D6091C">
              <w:rPr>
                <w:sz w:val="22"/>
              </w:rPr>
              <w:t>4</w:t>
            </w:r>
            <w:r w:rsidR="00730915" w:rsidRPr="00D6091C">
              <w:rPr>
                <w:sz w:val="22"/>
              </w:rPr>
              <w:t>, 5, 7</w:t>
            </w:r>
          </w:p>
        </w:tc>
        <w:tc>
          <w:tcPr>
            <w:tcW w:w="492" w:type="pct"/>
          </w:tcPr>
          <w:p w:rsidR="00751A65" w:rsidRPr="00D6091C" w:rsidRDefault="00730915" w:rsidP="00BB1DCD">
            <w:pPr>
              <w:pStyle w:val="TableParagraph"/>
              <w:spacing w:before="131"/>
              <w:ind w:left="0"/>
              <w:jc w:val="center"/>
            </w:pPr>
            <w:r w:rsidRPr="00D6091C">
              <w:rPr>
                <w:sz w:val="22"/>
              </w:rPr>
              <w:t>I, C</w:t>
            </w:r>
          </w:p>
        </w:tc>
      </w:tr>
      <w:tr w:rsidR="00751A65" w:rsidRPr="00D6091C" w:rsidTr="00BB1DCD">
        <w:tc>
          <w:tcPr>
            <w:tcW w:w="2995" w:type="pct"/>
          </w:tcPr>
          <w:p w:rsidR="00751A65" w:rsidRPr="00D6091C" w:rsidRDefault="00751A65" w:rsidP="00BB1DCD">
            <w:pPr>
              <w:pStyle w:val="TableParagraph"/>
              <w:spacing w:line="265" w:lineRule="exact"/>
            </w:pPr>
            <w:r w:rsidRPr="00D6091C">
              <w:rPr>
                <w:sz w:val="22"/>
              </w:rPr>
              <w:t>Judge, evaluate, and ask questions about psychological issues</w:t>
            </w:r>
          </w:p>
        </w:tc>
        <w:tc>
          <w:tcPr>
            <w:tcW w:w="853" w:type="pct"/>
          </w:tcPr>
          <w:p w:rsidR="00751A65" w:rsidRPr="00D6091C" w:rsidRDefault="00730915" w:rsidP="00BB1DCD">
            <w:pPr>
              <w:contextualSpacing/>
              <w:rPr>
                <w:sz w:val="22"/>
                <w:szCs w:val="20"/>
              </w:rPr>
            </w:pPr>
            <w:r w:rsidRPr="00D6091C">
              <w:rPr>
                <w:sz w:val="22"/>
                <w:szCs w:val="20"/>
              </w:rPr>
              <w:t>Written Assignments, Presentations</w:t>
            </w:r>
          </w:p>
        </w:tc>
        <w:tc>
          <w:tcPr>
            <w:tcW w:w="660" w:type="pct"/>
          </w:tcPr>
          <w:p w:rsidR="00751A65" w:rsidRPr="00D6091C" w:rsidRDefault="00B46006" w:rsidP="00BB1DCD">
            <w:pPr>
              <w:pStyle w:val="TableParagraph"/>
              <w:spacing w:line="265" w:lineRule="exact"/>
              <w:ind w:right="210"/>
              <w:jc w:val="center"/>
            </w:pPr>
            <w:r w:rsidRPr="00D6091C">
              <w:rPr>
                <w:sz w:val="22"/>
              </w:rPr>
              <w:t>2,</w:t>
            </w:r>
            <w:r w:rsidR="00730915" w:rsidRPr="00D6091C">
              <w:rPr>
                <w:sz w:val="22"/>
              </w:rPr>
              <w:t xml:space="preserve"> 4, 5, 7</w:t>
            </w:r>
          </w:p>
        </w:tc>
        <w:tc>
          <w:tcPr>
            <w:tcW w:w="492" w:type="pct"/>
          </w:tcPr>
          <w:p w:rsidR="00751A65" w:rsidRPr="00D6091C" w:rsidRDefault="00730915" w:rsidP="00BB1DCD">
            <w:pPr>
              <w:pStyle w:val="TableParagraph"/>
              <w:spacing w:line="265" w:lineRule="exact"/>
              <w:ind w:left="0"/>
              <w:jc w:val="center"/>
            </w:pPr>
            <w:r w:rsidRPr="00D6091C">
              <w:rPr>
                <w:sz w:val="22"/>
              </w:rPr>
              <w:t>I, C</w:t>
            </w:r>
          </w:p>
        </w:tc>
      </w:tr>
      <w:tr w:rsidR="00751A65" w:rsidRPr="00D6091C" w:rsidTr="00BB1DCD">
        <w:tc>
          <w:tcPr>
            <w:tcW w:w="2995" w:type="pct"/>
          </w:tcPr>
          <w:p w:rsidR="00751A65" w:rsidRPr="00D6091C" w:rsidRDefault="00751A65" w:rsidP="00BB1DCD">
            <w:pPr>
              <w:pStyle w:val="TableParagraph"/>
              <w:spacing w:line="265" w:lineRule="exact"/>
            </w:pPr>
            <w:r w:rsidRPr="00D6091C">
              <w:rPr>
                <w:sz w:val="22"/>
              </w:rPr>
              <w:t>Demonstrate positive classroom citizenship through attendance, participation, and engagement</w:t>
            </w:r>
          </w:p>
        </w:tc>
        <w:tc>
          <w:tcPr>
            <w:tcW w:w="853" w:type="pct"/>
          </w:tcPr>
          <w:p w:rsidR="00751A65" w:rsidRPr="00D6091C" w:rsidRDefault="00751A65" w:rsidP="00BB1DCD">
            <w:pPr>
              <w:contextualSpacing/>
              <w:rPr>
                <w:sz w:val="22"/>
                <w:szCs w:val="20"/>
              </w:rPr>
            </w:pPr>
            <w:r w:rsidRPr="00D6091C">
              <w:rPr>
                <w:sz w:val="22"/>
                <w:szCs w:val="20"/>
              </w:rPr>
              <w:t>Multiple choice test with question pertaining to class activities</w:t>
            </w:r>
          </w:p>
        </w:tc>
        <w:tc>
          <w:tcPr>
            <w:tcW w:w="660" w:type="pct"/>
          </w:tcPr>
          <w:p w:rsidR="00751A65" w:rsidRPr="00D6091C" w:rsidRDefault="00751A65" w:rsidP="00BB1DCD">
            <w:pPr>
              <w:pStyle w:val="TableParagraph"/>
              <w:spacing w:line="265" w:lineRule="exact"/>
              <w:ind w:right="210"/>
              <w:jc w:val="center"/>
            </w:pPr>
            <w:r w:rsidRPr="00D6091C">
              <w:t>1, 7</w:t>
            </w:r>
          </w:p>
        </w:tc>
        <w:tc>
          <w:tcPr>
            <w:tcW w:w="492" w:type="pct"/>
          </w:tcPr>
          <w:p w:rsidR="00751A65" w:rsidRPr="00D6091C" w:rsidRDefault="00751A65" w:rsidP="00BB1DCD">
            <w:pPr>
              <w:pStyle w:val="TableParagraph"/>
              <w:spacing w:line="265" w:lineRule="exact"/>
              <w:ind w:left="0"/>
              <w:jc w:val="center"/>
            </w:pPr>
            <w:r w:rsidRPr="00D6091C">
              <w:t>I</w:t>
            </w:r>
          </w:p>
        </w:tc>
      </w:tr>
    </w:tbl>
    <w:p w:rsidR="00594AB6" w:rsidRPr="00D6091C" w:rsidRDefault="00594AB6" w:rsidP="00594AB6">
      <w:pPr>
        <w:pStyle w:val="PlainText"/>
        <w:rPr>
          <w:rFonts w:ascii="Calibri" w:hAnsi="Calibri"/>
          <w:sz w:val="20"/>
          <w:szCs w:val="20"/>
        </w:rPr>
      </w:pPr>
      <w:r w:rsidRPr="00D6091C">
        <w:rPr>
          <w:rFonts w:ascii="Calibri" w:hAnsi="Calibri"/>
          <w:sz w:val="20"/>
          <w:szCs w:val="20"/>
        </w:rPr>
        <w:t xml:space="preserve">Notes. PLOs = Program-Learning Outcomes: 1 = demonstrate knowledge of psychological sciences, 2 = think critically and solve problems, 3 = conduct research and analyze data, 4 = communicate effectively, 5 = demonstrate information literacy, 6 = understand and implement ethical principles, 7 = apply psychological knowledge and skills. </w:t>
      </w:r>
      <w:r w:rsidRPr="00D6091C">
        <w:rPr>
          <w:rFonts w:ascii="Calibri" w:hAnsi="Calibri" w:cs="Courier"/>
          <w:sz w:val="20"/>
          <w:szCs w:val="20"/>
        </w:rPr>
        <w:t>Level of PLO achievement facilitated by this course: I = introductory, C = competency, A = advanced.</w:t>
      </w:r>
    </w:p>
    <w:p w:rsidR="00A94830" w:rsidRPr="00D6091C" w:rsidRDefault="00A94830" w:rsidP="00751A65">
      <w:pPr>
        <w:spacing w:after="0"/>
        <w:contextualSpacing/>
        <w:rPr>
          <w:b/>
        </w:rPr>
      </w:pPr>
    </w:p>
    <w:p w:rsidR="00A94830" w:rsidRPr="00D6091C" w:rsidRDefault="00A94830" w:rsidP="00A94830">
      <w:pPr>
        <w:spacing w:after="0"/>
        <w:contextualSpacing/>
        <w:rPr>
          <w:b/>
        </w:rPr>
      </w:pPr>
      <w:r w:rsidRPr="00D6091C">
        <w:rPr>
          <w:b/>
        </w:rPr>
        <w:t>Assessment Methods</w:t>
      </w:r>
      <w:r w:rsidRPr="00D6091C">
        <w:rPr>
          <w:b/>
        </w:rPr>
        <w:tab/>
      </w:r>
      <w:r w:rsidRPr="00D6091C">
        <w:rPr>
          <w:b/>
        </w:rPr>
        <w:tab/>
      </w:r>
      <w:r w:rsidRPr="00D6091C">
        <w:rPr>
          <w:b/>
        </w:rPr>
        <w:tab/>
        <w:t xml:space="preserve">   </w:t>
      </w:r>
      <w:r w:rsidRPr="00D6091C">
        <w:rPr>
          <w:b/>
        </w:rPr>
        <w:tab/>
        <w:t xml:space="preserve">  % of Final Grade</w:t>
      </w:r>
      <w:r w:rsidRPr="00D6091C">
        <w:rPr>
          <w:b/>
        </w:rPr>
        <w:tab/>
      </w:r>
      <w:r w:rsidRPr="00D6091C">
        <w:rPr>
          <w:b/>
        </w:rPr>
        <w:tab/>
      </w:r>
      <w:r w:rsidRPr="00D6091C">
        <w:rPr>
          <w:b/>
        </w:rPr>
        <w:tab/>
      </w:r>
      <w:r w:rsidRPr="00D6091C">
        <w:rPr>
          <w:b/>
        </w:rPr>
        <w:tab/>
      </w:r>
      <w:r w:rsidRPr="00D6091C">
        <w:rPr>
          <w:b/>
        </w:rPr>
        <w:tab/>
      </w:r>
    </w:p>
    <w:p w:rsidR="00A94830" w:rsidRPr="00D6091C" w:rsidRDefault="000E2941" w:rsidP="00A94830">
      <w:pPr>
        <w:spacing w:after="0"/>
        <w:contextualSpacing/>
        <w:rPr>
          <w:b/>
        </w:rPr>
      </w:pPr>
      <w:r w:rsidRPr="00D6091C">
        <w:rPr>
          <w:b/>
        </w:rPr>
        <w:t>Written Assignment (Due November 27</w:t>
      </w:r>
      <w:r w:rsidRPr="00D6091C">
        <w:rPr>
          <w:b/>
          <w:vertAlign w:val="superscript"/>
        </w:rPr>
        <w:t>th</w:t>
      </w:r>
      <w:r w:rsidR="00A94830" w:rsidRPr="00D6091C">
        <w:rPr>
          <w:b/>
        </w:rPr>
        <w:t>)</w:t>
      </w:r>
      <w:r w:rsidR="00A94830" w:rsidRPr="00D6091C">
        <w:rPr>
          <w:b/>
        </w:rPr>
        <w:tab/>
      </w:r>
      <w:r w:rsidRPr="00D6091C">
        <w:rPr>
          <w:b/>
        </w:rPr>
        <w:tab/>
        <w:t>25</w:t>
      </w:r>
      <w:r w:rsidR="00A94830" w:rsidRPr="00D6091C">
        <w:rPr>
          <w:b/>
        </w:rPr>
        <w:t>%</w:t>
      </w:r>
    </w:p>
    <w:p w:rsidR="00A94830" w:rsidRPr="00D6091C" w:rsidRDefault="00091625" w:rsidP="00A94830">
      <w:pPr>
        <w:spacing w:after="0"/>
        <w:contextualSpacing/>
        <w:rPr>
          <w:b/>
        </w:rPr>
      </w:pPr>
      <w:r w:rsidRPr="00D6091C">
        <w:rPr>
          <w:b/>
        </w:rPr>
        <w:t>Presentation (November 29</w:t>
      </w:r>
      <w:r w:rsidR="00A94830" w:rsidRPr="00D6091C">
        <w:rPr>
          <w:b/>
          <w:vertAlign w:val="superscript"/>
        </w:rPr>
        <w:t>th</w:t>
      </w:r>
      <w:r w:rsidRPr="00D6091C">
        <w:rPr>
          <w:b/>
        </w:rPr>
        <w:t xml:space="preserve"> – December 6</w:t>
      </w:r>
      <w:r w:rsidR="00A94830" w:rsidRPr="00D6091C">
        <w:rPr>
          <w:b/>
          <w:vertAlign w:val="superscript"/>
        </w:rPr>
        <w:t>th</w:t>
      </w:r>
      <w:r w:rsidR="00A94830" w:rsidRPr="00D6091C">
        <w:rPr>
          <w:b/>
        </w:rPr>
        <w:t>)</w:t>
      </w:r>
      <w:r w:rsidR="00A94830" w:rsidRPr="00D6091C">
        <w:rPr>
          <w:b/>
        </w:rPr>
        <w:tab/>
      </w:r>
      <w:r w:rsidR="00A94830" w:rsidRPr="00D6091C">
        <w:rPr>
          <w:b/>
        </w:rPr>
        <w:tab/>
      </w:r>
      <w:r w:rsidR="000E2941" w:rsidRPr="00D6091C">
        <w:rPr>
          <w:b/>
        </w:rPr>
        <w:t>15</w:t>
      </w:r>
      <w:r w:rsidR="00A94830" w:rsidRPr="00D6091C">
        <w:rPr>
          <w:b/>
        </w:rPr>
        <w:t>%</w:t>
      </w:r>
    </w:p>
    <w:p w:rsidR="00A94830" w:rsidRPr="00D6091C" w:rsidRDefault="00091625" w:rsidP="00A94830">
      <w:pPr>
        <w:spacing w:after="0"/>
        <w:contextualSpacing/>
        <w:rPr>
          <w:b/>
        </w:rPr>
      </w:pPr>
      <w:r w:rsidRPr="00D6091C">
        <w:rPr>
          <w:b/>
        </w:rPr>
        <w:t>Midterm 1 (October 23</w:t>
      </w:r>
      <w:r w:rsidRPr="00D6091C">
        <w:rPr>
          <w:b/>
          <w:vertAlign w:val="superscript"/>
        </w:rPr>
        <w:t>rd</w:t>
      </w:r>
      <w:r w:rsidR="00A94830" w:rsidRPr="00D6091C">
        <w:rPr>
          <w:b/>
        </w:rPr>
        <w:t>)</w:t>
      </w:r>
      <w:r w:rsidR="00A94830" w:rsidRPr="00D6091C">
        <w:rPr>
          <w:b/>
        </w:rPr>
        <w:tab/>
      </w:r>
      <w:r w:rsidR="00A94830" w:rsidRPr="00D6091C">
        <w:rPr>
          <w:b/>
        </w:rPr>
        <w:tab/>
      </w:r>
      <w:r w:rsidR="00A94830" w:rsidRPr="00D6091C">
        <w:rPr>
          <w:b/>
        </w:rPr>
        <w:tab/>
      </w:r>
      <w:r w:rsidR="00A94830" w:rsidRPr="00D6091C">
        <w:rPr>
          <w:b/>
        </w:rPr>
        <w:tab/>
        <w:t>30%</w:t>
      </w:r>
      <w:r w:rsidR="00A94830" w:rsidRPr="00D6091C">
        <w:rPr>
          <w:b/>
        </w:rPr>
        <w:tab/>
      </w:r>
      <w:r w:rsidR="00A94830" w:rsidRPr="00D6091C">
        <w:rPr>
          <w:b/>
        </w:rPr>
        <w:tab/>
      </w:r>
      <w:r w:rsidR="00A94830" w:rsidRPr="00D6091C">
        <w:rPr>
          <w:b/>
        </w:rPr>
        <w:tab/>
      </w:r>
      <w:r w:rsidR="00A94830" w:rsidRPr="00D6091C">
        <w:rPr>
          <w:b/>
        </w:rPr>
        <w:tab/>
      </w:r>
      <w:r w:rsidR="00A94830" w:rsidRPr="00D6091C">
        <w:rPr>
          <w:b/>
        </w:rPr>
        <w:tab/>
      </w:r>
      <w:r w:rsidR="00A94830" w:rsidRPr="00D6091C">
        <w:rPr>
          <w:b/>
        </w:rPr>
        <w:tab/>
      </w:r>
    </w:p>
    <w:p w:rsidR="00A94830" w:rsidRPr="00D6091C" w:rsidRDefault="00A94830" w:rsidP="00A94830">
      <w:pPr>
        <w:spacing w:after="0"/>
        <w:contextualSpacing/>
        <w:rPr>
          <w:b/>
        </w:rPr>
      </w:pPr>
      <w:r w:rsidRPr="00D6091C">
        <w:rPr>
          <w:b/>
        </w:rPr>
        <w:t>Final Exam (Date TBA)</w:t>
      </w:r>
      <w:r w:rsidRPr="00D6091C">
        <w:rPr>
          <w:b/>
        </w:rPr>
        <w:tab/>
      </w:r>
      <w:r w:rsidRPr="00D6091C">
        <w:rPr>
          <w:b/>
        </w:rPr>
        <w:tab/>
      </w:r>
      <w:r w:rsidRPr="00D6091C">
        <w:rPr>
          <w:b/>
        </w:rPr>
        <w:tab/>
      </w:r>
      <w:r w:rsidRPr="00D6091C">
        <w:rPr>
          <w:b/>
        </w:rPr>
        <w:tab/>
      </w:r>
      <w:r w:rsidRPr="00D6091C">
        <w:rPr>
          <w:b/>
        </w:rPr>
        <w:tab/>
        <w:t>30%</w:t>
      </w:r>
      <w:r w:rsidRPr="00D6091C">
        <w:rPr>
          <w:b/>
        </w:rPr>
        <w:tab/>
      </w:r>
      <w:r w:rsidRPr="00D6091C">
        <w:rPr>
          <w:b/>
        </w:rPr>
        <w:tab/>
        <w:t xml:space="preserve">       </w:t>
      </w:r>
    </w:p>
    <w:p w:rsidR="00A94830" w:rsidRPr="00D6091C" w:rsidRDefault="00A94830" w:rsidP="00A94830">
      <w:pPr>
        <w:spacing w:after="0"/>
        <w:contextualSpacing/>
        <w:rPr>
          <w:b/>
        </w:rPr>
      </w:pPr>
      <w:r w:rsidRPr="00D6091C">
        <w:rPr>
          <w:b/>
        </w:rPr>
        <w:t>Research Participation</w:t>
      </w:r>
      <w:r w:rsidRPr="00D6091C">
        <w:rPr>
          <w:b/>
        </w:rPr>
        <w:tab/>
      </w:r>
      <w:r w:rsidRPr="00D6091C">
        <w:rPr>
          <w:b/>
        </w:rPr>
        <w:tab/>
        <w:t xml:space="preserve">    </w:t>
      </w:r>
      <w:r w:rsidRPr="00D6091C">
        <w:rPr>
          <w:b/>
        </w:rPr>
        <w:tab/>
      </w:r>
      <w:r w:rsidRPr="00D6091C">
        <w:rPr>
          <w:b/>
        </w:rPr>
        <w:tab/>
        <w:t xml:space="preserve">    Bonus 2%</w:t>
      </w:r>
    </w:p>
    <w:p w:rsidR="00CF68EA" w:rsidRPr="00D6091C" w:rsidRDefault="00CF68EA" w:rsidP="00CF68EA">
      <w:pPr>
        <w:spacing w:after="0"/>
        <w:contextualSpacing/>
        <w:rPr>
          <w:b/>
        </w:rPr>
      </w:pPr>
    </w:p>
    <w:p w:rsidR="00B46006" w:rsidRPr="00D6091C" w:rsidRDefault="00B46006" w:rsidP="00A94830">
      <w:pPr>
        <w:spacing w:after="0" w:line="240" w:lineRule="auto"/>
        <w:rPr>
          <w:rFonts w:cs="Helvetica-Bold"/>
          <w:b/>
          <w:bCs/>
          <w:color w:val="000000"/>
          <w:sz w:val="24"/>
          <w:szCs w:val="24"/>
        </w:rPr>
      </w:pPr>
    </w:p>
    <w:p w:rsidR="00B46006" w:rsidRPr="00D6091C" w:rsidRDefault="00B46006" w:rsidP="00A94830">
      <w:pPr>
        <w:spacing w:after="0" w:line="240" w:lineRule="auto"/>
        <w:rPr>
          <w:rFonts w:cs="Helvetica-Bold"/>
          <w:b/>
          <w:bCs/>
          <w:color w:val="000000"/>
          <w:sz w:val="24"/>
          <w:szCs w:val="24"/>
        </w:rPr>
      </w:pPr>
    </w:p>
    <w:p w:rsidR="00A94830" w:rsidRPr="00D6091C" w:rsidRDefault="00A94830" w:rsidP="00A94830">
      <w:pPr>
        <w:spacing w:after="0" w:line="240" w:lineRule="auto"/>
        <w:rPr>
          <w:rFonts w:cs="Helvetica-Bold"/>
          <w:b/>
          <w:bCs/>
          <w:color w:val="000000"/>
          <w:sz w:val="24"/>
          <w:szCs w:val="24"/>
        </w:rPr>
      </w:pPr>
      <w:r w:rsidRPr="00D6091C">
        <w:rPr>
          <w:rFonts w:cs="Helvetica-Bold"/>
          <w:b/>
          <w:bCs/>
          <w:color w:val="000000"/>
          <w:sz w:val="24"/>
          <w:szCs w:val="24"/>
        </w:rPr>
        <w:lastRenderedPageBreak/>
        <w:t>Written Assignments</w:t>
      </w:r>
    </w:p>
    <w:p w:rsidR="000E2941" w:rsidRPr="00D6091C" w:rsidRDefault="000E2941" w:rsidP="000E2941">
      <w:pPr>
        <w:spacing w:after="0" w:line="240" w:lineRule="auto"/>
      </w:pPr>
      <w:r w:rsidRPr="00D6091C">
        <w:t xml:space="preserve">Students will be required to complete a written assignment consisting of a psychobiography of a famous or notable person. Students must select a non-fictional person from a list prepared by Dr. Hughes, and all students must have a unique person. Students will research this person, take standardized personality questionnaires as this person, and write a report describing this person’s personality traits. </w:t>
      </w:r>
    </w:p>
    <w:p w:rsidR="000E2941" w:rsidRPr="00D6091C" w:rsidRDefault="000E2941" w:rsidP="000E2941">
      <w:pPr>
        <w:spacing w:after="0" w:line="240" w:lineRule="auto"/>
      </w:pPr>
    </w:p>
    <w:p w:rsidR="00A94830" w:rsidRPr="00D6091C" w:rsidRDefault="000E2941" w:rsidP="00A94830">
      <w:pPr>
        <w:spacing w:after="0" w:line="240" w:lineRule="auto"/>
      </w:pPr>
      <w:r w:rsidRPr="00D6091C">
        <w:t xml:space="preserve">This will be a 5 page essay. </w:t>
      </w:r>
      <w:r w:rsidR="00A94830" w:rsidRPr="00D6091C">
        <w:t xml:space="preserve">The essay will need to be written in APA style, using appropriate APA tone, formatting, and grammar. Each assignment will be submitted in hardcopy in class. Detailed instructions for assignments will be posted on D2L and discussed in class. </w:t>
      </w:r>
    </w:p>
    <w:p w:rsidR="003E7800" w:rsidRPr="00D6091C" w:rsidRDefault="003E7800" w:rsidP="00A94830">
      <w:pPr>
        <w:spacing w:after="0" w:line="240" w:lineRule="auto"/>
      </w:pPr>
    </w:p>
    <w:p w:rsidR="003E7800" w:rsidRPr="00D6091C" w:rsidRDefault="003E7800" w:rsidP="00A94830">
      <w:pPr>
        <w:spacing w:after="0" w:line="240" w:lineRule="auto"/>
      </w:pPr>
      <w:r w:rsidRPr="00D6091C">
        <w:t xml:space="preserve"> The assignment will be evaluated based on students’ ability to 1) describe key aspects of their notable person’s life, </w:t>
      </w:r>
      <w:proofErr w:type="spellStart"/>
      <w:r w:rsidRPr="00D6091C">
        <w:t>behaviour</w:t>
      </w:r>
      <w:proofErr w:type="spellEnd"/>
      <w:r w:rsidRPr="00D6091C">
        <w:t xml:space="preserve">, attitudes, and </w:t>
      </w:r>
      <w:proofErr w:type="spellStart"/>
      <w:r w:rsidRPr="00D6091C">
        <w:t>relationshps</w:t>
      </w:r>
      <w:proofErr w:type="spellEnd"/>
      <w:r w:rsidRPr="00D6091C">
        <w:t xml:space="preserve">, 2) apply personality theories and concepts </w:t>
      </w:r>
      <w:r w:rsidR="00F52ABA" w:rsidRPr="00D6091C">
        <w:t xml:space="preserve">and make judgements of this person’s personality, 3) to provide a critical voice regarding theories of personality in terms of their ability to accurately capture the idiosyncrasies of the human experience. Excellent papers will demonstrate superior organization, flow, and a strong conceptual argument which is evidenced by specific facts from their notable person’s life. Students will also be evaluated based on their ability to write clearly, concisely, and to apply APA writing standards. </w:t>
      </w:r>
    </w:p>
    <w:p w:rsidR="00A94830" w:rsidRPr="00D6091C" w:rsidRDefault="00A94830" w:rsidP="00A94830">
      <w:pPr>
        <w:spacing w:after="0" w:line="240" w:lineRule="auto"/>
      </w:pPr>
    </w:p>
    <w:p w:rsidR="00A94830" w:rsidRPr="00D6091C" w:rsidRDefault="00A94830" w:rsidP="00A94830">
      <w:pPr>
        <w:spacing w:after="0" w:line="240" w:lineRule="auto"/>
      </w:pPr>
      <w:r w:rsidRPr="00D6091C">
        <w:t xml:space="preserve">Late Written Assignments will be penalized </w:t>
      </w:r>
      <w:r w:rsidRPr="00D6091C">
        <w:rPr>
          <w:b/>
        </w:rPr>
        <w:t>10% per day</w:t>
      </w:r>
      <w:r w:rsidRPr="00D6091C">
        <w:t xml:space="preserve"> including weekends and holidays). Extensions may be granted if requested </w:t>
      </w:r>
      <w:r w:rsidRPr="00D6091C">
        <w:rPr>
          <w:b/>
        </w:rPr>
        <w:t>in advance</w:t>
      </w:r>
      <w:r w:rsidRPr="00D6091C">
        <w:t xml:space="preserve"> of a deadline and supported with appropriate documentation. No extensions will be given after the deadline has passed. </w:t>
      </w:r>
    </w:p>
    <w:p w:rsidR="00A94830" w:rsidRPr="00D6091C" w:rsidRDefault="00A94830" w:rsidP="00A94830">
      <w:pPr>
        <w:spacing w:after="0" w:line="240" w:lineRule="auto"/>
      </w:pPr>
    </w:p>
    <w:p w:rsidR="00A94830" w:rsidRPr="00D6091C" w:rsidRDefault="00A94830" w:rsidP="00A94830">
      <w:pPr>
        <w:spacing w:after="0" w:line="240" w:lineRule="auto"/>
        <w:rPr>
          <w:rFonts w:cs="Helvetica-Bold"/>
          <w:b/>
          <w:bCs/>
          <w:color w:val="000000"/>
          <w:sz w:val="24"/>
          <w:szCs w:val="24"/>
        </w:rPr>
      </w:pPr>
      <w:r w:rsidRPr="00D6091C">
        <w:rPr>
          <w:rFonts w:cs="Helvetica-Bold"/>
          <w:b/>
          <w:bCs/>
          <w:color w:val="000000"/>
          <w:sz w:val="24"/>
          <w:szCs w:val="24"/>
        </w:rPr>
        <w:t>Student Presentation</w:t>
      </w:r>
    </w:p>
    <w:p w:rsidR="00F52ABA" w:rsidRPr="00D6091C" w:rsidRDefault="000E2941" w:rsidP="00A94830">
      <w:pPr>
        <w:spacing w:after="0" w:line="240" w:lineRule="auto"/>
      </w:pPr>
      <w:r w:rsidRPr="00D6091C">
        <w:t>S</w:t>
      </w:r>
      <w:r w:rsidR="00A94830" w:rsidRPr="00D6091C">
        <w:t xml:space="preserve">tudents will be required to </w:t>
      </w:r>
      <w:r w:rsidRPr="00D6091C">
        <w:t xml:space="preserve">construct a poster presentation which summarizes and represents their psychobiography of a famous person. This poster will include visual elements such as photos, drawings, graphical representations of Big 5 personality scores, and other design elements that help in representing the notable person’s personality. </w:t>
      </w:r>
    </w:p>
    <w:p w:rsidR="00F52ABA" w:rsidRPr="00D6091C" w:rsidRDefault="00F52ABA" w:rsidP="00A94830">
      <w:pPr>
        <w:spacing w:after="0" w:line="240" w:lineRule="auto"/>
      </w:pPr>
    </w:p>
    <w:p w:rsidR="00A94830" w:rsidRPr="00D6091C" w:rsidRDefault="00F52ABA" w:rsidP="00A94830">
      <w:pPr>
        <w:spacing w:after="0" w:line="240" w:lineRule="auto"/>
      </w:pPr>
      <w:r w:rsidRPr="00D6091C">
        <w:t xml:space="preserve">The student presentations will be in a science fair setting, with multiple students presenting at the same time. Students will be required to 1) attend other student presentation sessions, 2) answer questions pertaining to their poster when they are approached one-on-one by the instructor and fellow students, 3) view and ask questions regarding other students’ presentations. </w:t>
      </w:r>
      <w:r w:rsidR="00A94830" w:rsidRPr="00D6091C">
        <w:t xml:space="preserve">Students are </w:t>
      </w:r>
      <w:r w:rsidR="00A94830" w:rsidRPr="00D6091C">
        <w:rPr>
          <w:b/>
        </w:rPr>
        <w:t>not required</w:t>
      </w:r>
      <w:r w:rsidR="00A94830" w:rsidRPr="00D6091C">
        <w:t xml:space="preserve"> to give a formal oral presentation, or a prepared talk. </w:t>
      </w:r>
    </w:p>
    <w:p w:rsidR="00F52ABA" w:rsidRPr="00D6091C" w:rsidRDefault="00F52ABA" w:rsidP="00A94830">
      <w:pPr>
        <w:spacing w:after="0" w:line="240" w:lineRule="auto"/>
      </w:pPr>
    </w:p>
    <w:p w:rsidR="00F52ABA" w:rsidRPr="00D6091C" w:rsidRDefault="00F52ABA" w:rsidP="00A94830">
      <w:pPr>
        <w:spacing w:after="0" w:line="240" w:lineRule="auto"/>
      </w:pPr>
      <w:r w:rsidRPr="00D6091C">
        <w:t xml:space="preserve">Student presentations will be evaluated based on 1) description of the notable person’s personality traits, 2) support for their personality traits with key examples from their life, 3) clarity of communication/organization of the poster, 4) creativity and visual appeal of the poster, and 5) citizenship as demonstrated through attendance and viewing peers’ work. </w:t>
      </w:r>
    </w:p>
    <w:p w:rsidR="00A94830" w:rsidRPr="00D6091C" w:rsidRDefault="00A94830" w:rsidP="00A94830">
      <w:pPr>
        <w:spacing w:after="0" w:line="240" w:lineRule="auto"/>
      </w:pPr>
    </w:p>
    <w:p w:rsidR="00A94830" w:rsidRPr="00D6091C" w:rsidRDefault="00A94830" w:rsidP="00A94830">
      <w:pPr>
        <w:spacing w:after="0" w:line="240" w:lineRule="auto"/>
      </w:pPr>
      <w:r w:rsidRPr="00D6091C">
        <w:t>There will be multiple scheduled dates of student presentations. Students will be assigned to a certain date and must b</w:t>
      </w:r>
      <w:r w:rsidR="00675463" w:rsidRPr="00D6091C">
        <w:t>ring their poster presentation</w:t>
      </w:r>
      <w:r w:rsidRPr="00D6091C">
        <w:t xml:space="preserve"> to class on that date. If students require a change of date, this must be negotiated at least 48 hours in advance with Dr. Hughes. Failure to</w:t>
      </w:r>
      <w:r w:rsidR="00675463" w:rsidRPr="00D6091C">
        <w:t xml:space="preserve"> bring the poster presentation</w:t>
      </w:r>
      <w:r w:rsidRPr="00D6091C">
        <w:t xml:space="preserve"> to class will result in a zero for this portion of the course. Dr. Hughes will temporarily</w:t>
      </w:r>
      <w:r w:rsidR="00DB0B3B" w:rsidRPr="00D6091C">
        <w:t xml:space="preserve"> hold the posters</w:t>
      </w:r>
      <w:r w:rsidRPr="00D6091C">
        <w:t xml:space="preserve"> for eval</w:t>
      </w:r>
      <w:r w:rsidR="00DB0B3B" w:rsidRPr="00D6091C">
        <w:t>uation. All posters</w:t>
      </w:r>
      <w:r w:rsidRPr="00D6091C">
        <w:t xml:space="preserve"> will be returned to students and students will hold the copyright and intellectual property for the proposed products. </w:t>
      </w:r>
    </w:p>
    <w:p w:rsidR="00A94830" w:rsidRPr="00D6091C" w:rsidRDefault="00A94830" w:rsidP="00A94830">
      <w:pPr>
        <w:spacing w:after="0"/>
        <w:contextualSpacing/>
        <w:rPr>
          <w:b/>
        </w:rPr>
      </w:pPr>
    </w:p>
    <w:p w:rsidR="00F52ABA" w:rsidRPr="00D6091C" w:rsidRDefault="00F52ABA" w:rsidP="00A94830">
      <w:pPr>
        <w:spacing w:after="0"/>
        <w:contextualSpacing/>
        <w:rPr>
          <w:b/>
        </w:rPr>
      </w:pPr>
    </w:p>
    <w:p w:rsidR="00F52ABA" w:rsidRPr="00D6091C" w:rsidRDefault="00F52ABA" w:rsidP="00A94830">
      <w:pPr>
        <w:spacing w:after="0"/>
        <w:contextualSpacing/>
        <w:rPr>
          <w:b/>
        </w:rPr>
      </w:pPr>
    </w:p>
    <w:p w:rsidR="00A94830" w:rsidRPr="00D6091C" w:rsidRDefault="00A94830" w:rsidP="00A94830">
      <w:pPr>
        <w:spacing w:after="0"/>
        <w:contextualSpacing/>
        <w:rPr>
          <w:b/>
        </w:rPr>
      </w:pPr>
      <w:r w:rsidRPr="00D6091C">
        <w:rPr>
          <w:b/>
        </w:rPr>
        <w:lastRenderedPageBreak/>
        <w:t>Midterms &amp; Final Exam</w:t>
      </w:r>
    </w:p>
    <w:p w:rsidR="00A94830" w:rsidRPr="00D6091C" w:rsidRDefault="00A94830" w:rsidP="00A94830">
      <w:pPr>
        <w:spacing w:after="0" w:line="240" w:lineRule="auto"/>
        <w:contextualSpacing/>
      </w:pPr>
      <w:r w:rsidRPr="00D6091C">
        <w:t xml:space="preserve">This course will include 2 multiple choice tests. Each test will be worth 30% of the final grade. Content on tests will be based on lecture content and textbook readings. The Final Exam is non-cumulative and will be scheduled by the Registrar’s Office at a later date. Calculators, cell phones, computers, books, and notes are not permitted during tests. </w:t>
      </w:r>
    </w:p>
    <w:p w:rsidR="00A94830" w:rsidRPr="00D6091C" w:rsidRDefault="00A94830" w:rsidP="00A94830">
      <w:pPr>
        <w:autoSpaceDE w:val="0"/>
        <w:autoSpaceDN w:val="0"/>
        <w:adjustRightInd w:val="0"/>
        <w:spacing w:after="0" w:line="240" w:lineRule="auto"/>
        <w:contextualSpacing/>
        <w:rPr>
          <w:rFonts w:cs="TimesNewRomanPS-BoldMT"/>
          <w:b/>
          <w:bCs/>
          <w:color w:val="000000"/>
        </w:rPr>
      </w:pPr>
    </w:p>
    <w:p w:rsidR="00A94830" w:rsidRPr="00D6091C" w:rsidRDefault="00A94830" w:rsidP="00A94830">
      <w:pPr>
        <w:autoSpaceDE w:val="0"/>
        <w:autoSpaceDN w:val="0"/>
        <w:adjustRightInd w:val="0"/>
        <w:spacing w:after="0" w:line="240" w:lineRule="auto"/>
        <w:contextualSpacing/>
        <w:rPr>
          <w:rFonts w:cs="TimesNewRomanPS-BoldMT"/>
          <w:b/>
          <w:bCs/>
          <w:color w:val="000000"/>
        </w:rPr>
      </w:pPr>
      <w:r w:rsidRPr="00D6091C">
        <w:rPr>
          <w:rFonts w:cs="TimesNewRomanPS-BoldMT"/>
          <w:b/>
          <w:bCs/>
          <w:color w:val="000000"/>
        </w:rPr>
        <w:t>Course Credits for Research Participation (Max 2% of final grade)</w:t>
      </w:r>
    </w:p>
    <w:p w:rsidR="00A94830" w:rsidRPr="00D6091C" w:rsidRDefault="00A94830" w:rsidP="00A94830">
      <w:pPr>
        <w:spacing w:after="0" w:line="240" w:lineRule="auto"/>
        <w:contextualSpacing/>
        <w:rPr>
          <w:b/>
        </w:rPr>
      </w:pPr>
      <w:r w:rsidRPr="00D6091C">
        <w:t xml:space="preserve">Students in most psychology courses are eligible to participate in Departmentally approved research and earn credits toward their final grades. </w:t>
      </w:r>
      <w:r w:rsidRPr="00D6091C">
        <w:rPr>
          <w:b/>
        </w:rPr>
        <w:t>A maximum of two credits (2%) per course</w:t>
      </w:r>
      <w:r w:rsidRPr="00D6091C">
        <w:t xml:space="preserve">, </w:t>
      </w:r>
      <w:r w:rsidRPr="00D6091C">
        <w:rPr>
          <w:b/>
        </w:rPr>
        <w:t>including this course, may be applied to the student’s final grade.</w:t>
      </w:r>
      <w:r w:rsidRPr="00D6091C">
        <w:t xml:space="preserve"> </w:t>
      </w:r>
      <w:r w:rsidRPr="00D6091C">
        <w:rPr>
          <w:b/>
        </w:rPr>
        <w:t xml:space="preserve">Students earn 0.5% (0.5 credits) for each full 30 minutes of participation. </w:t>
      </w:r>
      <w:r w:rsidRPr="00D6091C">
        <w:t xml:space="preserve">The demand for timeslots may exceed the supply in a given term. Thus, students are not guaranteed that there will be enough studies available to them to meet their credit requirements. Students should seek studies early in the term and should frequently check for open timeslots. Students can create an account and participate in Departmentally approved research studies at </w:t>
      </w:r>
      <w:hyperlink r:id="rId10" w:history="1">
        <w:r w:rsidRPr="00D6091C">
          <w:rPr>
            <w:rStyle w:val="Hyperlink"/>
          </w:rPr>
          <w:t>http://ucalgary.sona-systems.com</w:t>
        </w:r>
      </w:hyperlink>
      <w:r w:rsidRPr="00D6091C">
        <w:t xml:space="preserve">.  The last day to participate in studies and to assign or reassign earned credits to courses is </w:t>
      </w:r>
      <w:r w:rsidRPr="00D6091C">
        <w:rPr>
          <w:b/>
        </w:rPr>
        <w:t>Dec 7, 2018.</w:t>
      </w:r>
    </w:p>
    <w:p w:rsidR="00DC14BA" w:rsidRPr="00D6091C" w:rsidRDefault="00DC14BA" w:rsidP="00DC14BA">
      <w:pPr>
        <w:spacing w:after="0"/>
        <w:contextualSpacing/>
        <w:rPr>
          <w:rFonts w:cs="Helvetica"/>
        </w:rPr>
      </w:pPr>
    </w:p>
    <w:p w:rsidR="00B00215" w:rsidRPr="00D6091C" w:rsidRDefault="00B00215" w:rsidP="00DC14BA">
      <w:pPr>
        <w:spacing w:after="0"/>
        <w:contextualSpacing/>
        <w:rPr>
          <w:rFonts w:cs="Helvetica"/>
        </w:rPr>
      </w:pPr>
    </w:p>
    <w:p w:rsidR="00B00215" w:rsidRPr="00D6091C" w:rsidRDefault="00B00215" w:rsidP="00DC14BA">
      <w:pPr>
        <w:spacing w:after="0"/>
        <w:contextualSpacing/>
        <w:rPr>
          <w:rFonts w:cs="Helvetica"/>
        </w:rPr>
      </w:pPr>
    </w:p>
    <w:p w:rsidR="00372B20" w:rsidRPr="00D6091C" w:rsidRDefault="001279C8" w:rsidP="00372B20">
      <w:pPr>
        <w:spacing w:after="0" w:line="240" w:lineRule="auto"/>
        <w:contextualSpacing/>
      </w:pPr>
      <w:r w:rsidRPr="00D6091C">
        <w:rPr>
          <w:b/>
        </w:rPr>
        <w:t>Tentative Lecture</w:t>
      </w:r>
      <w:r w:rsidR="000D5483" w:rsidRPr="00D6091C">
        <w:rPr>
          <w:b/>
        </w:rPr>
        <w:t xml:space="preserve"> Schedule</w:t>
      </w:r>
      <w:r w:rsidR="0024376D" w:rsidRPr="00D6091C">
        <w:rPr>
          <w:b/>
        </w:rPr>
        <w:t xml:space="preserve"> (</w:t>
      </w:r>
      <w:r w:rsidR="00A0152F" w:rsidRPr="00D6091C">
        <w:rPr>
          <w:b/>
        </w:rPr>
        <w:t>Subject to Change if Needed</w:t>
      </w:r>
      <w:r w:rsidR="0024376D" w:rsidRPr="00D6091C">
        <w:rPr>
          <w:b/>
        </w:rPr>
        <w:t>)</w:t>
      </w:r>
      <w:bookmarkStart w:id="3" w:name="OLE_LINK6"/>
      <w:bookmarkStart w:id="4" w:name="OLE_LINK9"/>
      <w:bookmarkStart w:id="5" w:name="OLE_LINK21"/>
      <w:bookmarkStart w:id="6" w:name="OLE_LINK7"/>
      <w:bookmarkStart w:id="7" w:name="OLE_LINK8"/>
      <w:r w:rsidR="007E2472" w:rsidRPr="00D6091C">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45"/>
        <w:gridCol w:w="3047"/>
        <w:gridCol w:w="4958"/>
      </w:tblGrid>
      <w:tr w:rsidR="00372B20" w:rsidRPr="00D6091C" w:rsidTr="00372B20">
        <w:tc>
          <w:tcPr>
            <w:tcW w:w="1345" w:type="dxa"/>
            <w:shd w:val="clear" w:color="auto" w:fill="000000"/>
          </w:tcPr>
          <w:p w:rsidR="00372B20" w:rsidRPr="00D6091C" w:rsidRDefault="00372B20" w:rsidP="00BB1DCD">
            <w:pPr>
              <w:spacing w:after="0" w:line="240" w:lineRule="auto"/>
              <w:contextualSpacing/>
            </w:pPr>
            <w:r w:rsidRPr="00D6091C">
              <w:t>Date</w:t>
            </w:r>
          </w:p>
        </w:tc>
        <w:tc>
          <w:tcPr>
            <w:tcW w:w="3047" w:type="dxa"/>
            <w:shd w:val="clear" w:color="auto" w:fill="000000"/>
          </w:tcPr>
          <w:p w:rsidR="00372B20" w:rsidRPr="00D6091C" w:rsidRDefault="00372B20" w:rsidP="00BB1DCD">
            <w:pPr>
              <w:spacing w:after="0" w:line="240" w:lineRule="auto"/>
              <w:contextualSpacing/>
            </w:pPr>
            <w:r w:rsidRPr="00D6091C">
              <w:t>Topic</w:t>
            </w:r>
          </w:p>
        </w:tc>
        <w:tc>
          <w:tcPr>
            <w:tcW w:w="4958" w:type="dxa"/>
            <w:shd w:val="clear" w:color="auto" w:fill="000000"/>
          </w:tcPr>
          <w:p w:rsidR="00372B20" w:rsidRPr="00D6091C" w:rsidRDefault="00372B20" w:rsidP="00BB1DCD">
            <w:pPr>
              <w:spacing w:after="0" w:line="240" w:lineRule="auto"/>
              <w:contextualSpacing/>
            </w:pPr>
            <w:r w:rsidRPr="00D6091C">
              <w:t>Notes</w:t>
            </w:r>
          </w:p>
        </w:tc>
      </w:tr>
      <w:tr w:rsidR="00372B20" w:rsidRPr="00D6091C" w:rsidTr="00B00215">
        <w:tc>
          <w:tcPr>
            <w:tcW w:w="1345" w:type="dxa"/>
            <w:shd w:val="clear" w:color="auto" w:fill="FFFFCC"/>
          </w:tcPr>
          <w:p w:rsidR="00372B20" w:rsidRPr="00D6091C" w:rsidRDefault="00372B20" w:rsidP="00BB1DCD">
            <w:pPr>
              <w:spacing w:after="0" w:line="240" w:lineRule="auto"/>
              <w:contextualSpacing/>
            </w:pPr>
            <w:r w:rsidRPr="00D6091C">
              <w:t>R Sep 6</w:t>
            </w:r>
          </w:p>
        </w:tc>
        <w:tc>
          <w:tcPr>
            <w:tcW w:w="3047" w:type="dxa"/>
            <w:shd w:val="clear" w:color="auto" w:fill="FFFFCC"/>
          </w:tcPr>
          <w:p w:rsidR="00372B20" w:rsidRPr="00D6091C" w:rsidRDefault="00372B20" w:rsidP="00BB1DCD">
            <w:pPr>
              <w:spacing w:after="0" w:line="240" w:lineRule="auto"/>
              <w:contextualSpacing/>
            </w:pPr>
            <w:r w:rsidRPr="00D6091C">
              <w:t>Introduction</w:t>
            </w:r>
          </w:p>
        </w:tc>
        <w:tc>
          <w:tcPr>
            <w:tcW w:w="4958" w:type="dxa"/>
            <w:shd w:val="clear" w:color="auto" w:fill="FFFFCC"/>
          </w:tcPr>
          <w:p w:rsidR="00372B20" w:rsidRPr="00D6091C" w:rsidRDefault="00372B20" w:rsidP="00BB1DCD">
            <w:pPr>
              <w:spacing w:after="0" w:line="240" w:lineRule="auto"/>
              <w:contextualSpacing/>
            </w:pPr>
            <w:r w:rsidRPr="00D6091C">
              <w:t>University Lectures begin.</w:t>
            </w:r>
          </w:p>
        </w:tc>
      </w:tr>
      <w:tr w:rsidR="00372B20" w:rsidRPr="00D6091C" w:rsidTr="00B00215">
        <w:tc>
          <w:tcPr>
            <w:tcW w:w="1345" w:type="dxa"/>
            <w:shd w:val="clear" w:color="auto" w:fill="FFFFCC"/>
          </w:tcPr>
          <w:p w:rsidR="00372B20" w:rsidRPr="00D6091C" w:rsidRDefault="00372B20" w:rsidP="00BB1DCD">
            <w:pPr>
              <w:spacing w:after="0" w:line="240" w:lineRule="auto"/>
              <w:contextualSpacing/>
            </w:pPr>
            <w:r w:rsidRPr="00D6091C">
              <w:t>T Sep 11</w:t>
            </w:r>
          </w:p>
        </w:tc>
        <w:tc>
          <w:tcPr>
            <w:tcW w:w="3047" w:type="dxa"/>
            <w:shd w:val="clear" w:color="auto" w:fill="FFFFCC"/>
          </w:tcPr>
          <w:p w:rsidR="00372B20" w:rsidRPr="00D6091C" w:rsidRDefault="00372B20" w:rsidP="00812174">
            <w:pPr>
              <w:spacing w:after="0" w:line="240" w:lineRule="auto"/>
              <w:contextualSpacing/>
            </w:pPr>
            <w:r w:rsidRPr="00D6091C">
              <w:t xml:space="preserve">Unit 1: </w:t>
            </w:r>
            <w:r w:rsidR="00812174" w:rsidRPr="00D6091C">
              <w:t>Personality Research Methods</w:t>
            </w:r>
          </w:p>
        </w:tc>
        <w:tc>
          <w:tcPr>
            <w:tcW w:w="4958" w:type="dxa"/>
            <w:shd w:val="clear" w:color="auto" w:fill="FFFFCC"/>
          </w:tcPr>
          <w:p w:rsidR="00372B20" w:rsidRPr="00D6091C" w:rsidRDefault="00F07369" w:rsidP="00BB1DCD">
            <w:pPr>
              <w:spacing w:after="0" w:line="240" w:lineRule="auto"/>
              <w:contextualSpacing/>
            </w:pPr>
            <w:r w:rsidRPr="00D6091C">
              <w:t>Readings: Chapter 2</w:t>
            </w:r>
            <w:r w:rsidR="00812174" w:rsidRPr="00D6091C">
              <w:t xml:space="preserve"> &amp; 4</w:t>
            </w:r>
          </w:p>
        </w:tc>
      </w:tr>
      <w:tr w:rsidR="00372B20" w:rsidRPr="00D6091C" w:rsidTr="00B00215">
        <w:tc>
          <w:tcPr>
            <w:tcW w:w="1345" w:type="dxa"/>
            <w:shd w:val="clear" w:color="auto" w:fill="CCECFF"/>
          </w:tcPr>
          <w:p w:rsidR="00372B20" w:rsidRPr="00D6091C" w:rsidRDefault="00372B20" w:rsidP="00BB1DCD">
            <w:pPr>
              <w:spacing w:after="0" w:line="240" w:lineRule="auto"/>
              <w:contextualSpacing/>
            </w:pPr>
            <w:r w:rsidRPr="00D6091C">
              <w:t>R Sep 13</w:t>
            </w:r>
          </w:p>
        </w:tc>
        <w:tc>
          <w:tcPr>
            <w:tcW w:w="3047" w:type="dxa"/>
            <w:shd w:val="clear" w:color="auto" w:fill="CCECFF"/>
          </w:tcPr>
          <w:p w:rsidR="00372B20" w:rsidRPr="00D6091C" w:rsidRDefault="00F07369" w:rsidP="00BB1DCD">
            <w:pPr>
              <w:spacing w:after="0" w:line="240" w:lineRule="auto"/>
              <w:contextualSpacing/>
            </w:pPr>
            <w:r w:rsidRPr="00D6091C">
              <w:t>Unit 2: Personality Traits</w:t>
            </w:r>
          </w:p>
        </w:tc>
        <w:tc>
          <w:tcPr>
            <w:tcW w:w="4958" w:type="dxa"/>
            <w:shd w:val="clear" w:color="auto" w:fill="CCECFF"/>
          </w:tcPr>
          <w:p w:rsidR="00372B20" w:rsidRPr="00D6091C" w:rsidRDefault="00EF6DB7" w:rsidP="00BB1DCD">
            <w:pPr>
              <w:spacing w:after="0" w:line="240" w:lineRule="auto"/>
              <w:contextualSpacing/>
            </w:pPr>
            <w:r w:rsidRPr="00D6091C">
              <w:t>Readings: Chapter 3</w:t>
            </w:r>
            <w:r w:rsidRPr="00D6091C">
              <w:br/>
            </w:r>
            <w:r w:rsidR="00372B20" w:rsidRPr="00D6091C">
              <w:t>Last day to drop full courses (Multi-term) and Fall Term half courses.</w:t>
            </w:r>
          </w:p>
          <w:p w:rsidR="00F07369" w:rsidRPr="00D6091C" w:rsidRDefault="00372B20" w:rsidP="00BB1DCD">
            <w:pPr>
              <w:spacing w:after="0" w:line="240" w:lineRule="auto"/>
              <w:contextualSpacing/>
            </w:pPr>
            <w:r w:rsidRPr="00D6091C">
              <w:t>No refunds for full courses (Multi-term) or Fall Term half courses after this date.</w:t>
            </w:r>
          </w:p>
        </w:tc>
      </w:tr>
      <w:tr w:rsidR="00372B20" w:rsidRPr="00D6091C" w:rsidTr="00372B20">
        <w:tc>
          <w:tcPr>
            <w:tcW w:w="1345" w:type="dxa"/>
            <w:shd w:val="clear" w:color="auto" w:fill="BFBFBF" w:themeFill="background1" w:themeFillShade="BF"/>
          </w:tcPr>
          <w:p w:rsidR="00372B20" w:rsidRPr="00D6091C" w:rsidRDefault="00372B20" w:rsidP="00BB1DCD">
            <w:pPr>
              <w:spacing w:after="0" w:line="240" w:lineRule="auto"/>
              <w:contextualSpacing/>
            </w:pPr>
            <w:r w:rsidRPr="00D6091C">
              <w:t>F Sep 14</w:t>
            </w:r>
          </w:p>
        </w:tc>
        <w:tc>
          <w:tcPr>
            <w:tcW w:w="8005" w:type="dxa"/>
            <w:gridSpan w:val="2"/>
            <w:shd w:val="clear" w:color="auto" w:fill="BFBFBF" w:themeFill="background1" w:themeFillShade="BF"/>
          </w:tcPr>
          <w:p w:rsidR="00372B20" w:rsidRPr="00D6091C" w:rsidRDefault="00372B20" w:rsidP="00BB1DCD">
            <w:pPr>
              <w:spacing w:after="0" w:line="240" w:lineRule="auto"/>
              <w:contextualSpacing/>
            </w:pPr>
            <w:r w:rsidRPr="00D6091C">
              <w:t>Last Day to Add Courses</w:t>
            </w:r>
          </w:p>
        </w:tc>
      </w:tr>
      <w:tr w:rsidR="00372B20" w:rsidRPr="00D6091C" w:rsidTr="00B00215">
        <w:tc>
          <w:tcPr>
            <w:tcW w:w="1345" w:type="dxa"/>
            <w:shd w:val="clear" w:color="auto" w:fill="CCECFF"/>
          </w:tcPr>
          <w:p w:rsidR="00372B20" w:rsidRPr="00D6091C" w:rsidRDefault="00372B20" w:rsidP="00BB1DCD">
            <w:pPr>
              <w:spacing w:after="0" w:line="240" w:lineRule="auto"/>
              <w:contextualSpacing/>
            </w:pPr>
            <w:r w:rsidRPr="00D6091C">
              <w:t>T Sep 18</w:t>
            </w:r>
          </w:p>
        </w:tc>
        <w:tc>
          <w:tcPr>
            <w:tcW w:w="3047" w:type="dxa"/>
            <w:shd w:val="clear" w:color="auto" w:fill="CCECFF"/>
          </w:tcPr>
          <w:p w:rsidR="00372B20" w:rsidRPr="00D6091C" w:rsidRDefault="00812174" w:rsidP="00BB1DCD">
            <w:pPr>
              <w:spacing w:after="0" w:line="240" w:lineRule="auto"/>
              <w:contextualSpacing/>
            </w:pPr>
            <w:r w:rsidRPr="00D6091C">
              <w:t>Unit 2: Personality Traits</w:t>
            </w:r>
          </w:p>
        </w:tc>
        <w:tc>
          <w:tcPr>
            <w:tcW w:w="4958" w:type="dxa"/>
            <w:shd w:val="clear" w:color="auto" w:fill="CCECFF"/>
          </w:tcPr>
          <w:p w:rsidR="00372B20" w:rsidRPr="00D6091C" w:rsidRDefault="00372B20" w:rsidP="00BB1DCD">
            <w:pPr>
              <w:spacing w:after="0" w:line="240" w:lineRule="auto"/>
              <w:contextualSpacing/>
            </w:pPr>
          </w:p>
        </w:tc>
      </w:tr>
      <w:tr w:rsidR="00372B20" w:rsidRPr="00D6091C" w:rsidTr="00B00215">
        <w:tc>
          <w:tcPr>
            <w:tcW w:w="1345" w:type="dxa"/>
            <w:shd w:val="clear" w:color="auto" w:fill="CCECFF"/>
          </w:tcPr>
          <w:p w:rsidR="00372B20" w:rsidRPr="00D6091C" w:rsidRDefault="00372B20" w:rsidP="00BB1DCD">
            <w:pPr>
              <w:spacing w:after="0" w:line="240" w:lineRule="auto"/>
              <w:contextualSpacing/>
            </w:pPr>
            <w:r w:rsidRPr="00D6091C">
              <w:t>R Sep 20</w:t>
            </w:r>
          </w:p>
        </w:tc>
        <w:tc>
          <w:tcPr>
            <w:tcW w:w="3047" w:type="dxa"/>
            <w:shd w:val="clear" w:color="auto" w:fill="CCECFF"/>
          </w:tcPr>
          <w:p w:rsidR="00372B20" w:rsidRPr="00D6091C" w:rsidRDefault="00812174" w:rsidP="00812174">
            <w:pPr>
              <w:spacing w:after="0" w:line="240" w:lineRule="auto"/>
              <w:contextualSpacing/>
            </w:pPr>
            <w:r w:rsidRPr="00D6091C">
              <w:t>Unit 2: Personality Traits</w:t>
            </w:r>
          </w:p>
        </w:tc>
        <w:tc>
          <w:tcPr>
            <w:tcW w:w="4958" w:type="dxa"/>
            <w:shd w:val="clear" w:color="auto" w:fill="CCECFF"/>
          </w:tcPr>
          <w:p w:rsidR="00372B20" w:rsidRPr="00D6091C" w:rsidRDefault="00372B20" w:rsidP="00BB1DCD">
            <w:pPr>
              <w:spacing w:after="0" w:line="240" w:lineRule="auto"/>
              <w:contextualSpacing/>
            </w:pPr>
          </w:p>
        </w:tc>
      </w:tr>
      <w:tr w:rsidR="00D5262B" w:rsidRPr="00D6091C" w:rsidTr="00D5262B">
        <w:tc>
          <w:tcPr>
            <w:tcW w:w="1345" w:type="dxa"/>
            <w:shd w:val="clear" w:color="auto" w:fill="BFBFBF" w:themeFill="background1" w:themeFillShade="BF"/>
          </w:tcPr>
          <w:p w:rsidR="00D5262B" w:rsidRPr="00D6091C" w:rsidRDefault="00D5262B" w:rsidP="00BB1DCD">
            <w:pPr>
              <w:spacing w:after="0" w:line="240" w:lineRule="auto"/>
              <w:contextualSpacing/>
            </w:pPr>
            <w:r w:rsidRPr="00D6091C">
              <w:t>F Sep 21</w:t>
            </w:r>
          </w:p>
        </w:tc>
        <w:tc>
          <w:tcPr>
            <w:tcW w:w="8005" w:type="dxa"/>
            <w:gridSpan w:val="2"/>
            <w:shd w:val="clear" w:color="auto" w:fill="BFBFBF" w:themeFill="background1" w:themeFillShade="BF"/>
          </w:tcPr>
          <w:p w:rsidR="00D5262B" w:rsidRPr="00D6091C" w:rsidRDefault="00D5262B" w:rsidP="00BB1DCD">
            <w:pPr>
              <w:spacing w:after="0" w:line="240" w:lineRule="auto"/>
              <w:contextualSpacing/>
            </w:pPr>
            <w:r w:rsidRPr="00D6091C">
              <w:t>Fee payment deadline for Fall Term full and half courses.</w:t>
            </w:r>
          </w:p>
        </w:tc>
      </w:tr>
      <w:tr w:rsidR="00F07369" w:rsidRPr="00D6091C" w:rsidTr="00B00215">
        <w:tc>
          <w:tcPr>
            <w:tcW w:w="1345" w:type="dxa"/>
            <w:shd w:val="clear" w:color="auto" w:fill="CCFFCC"/>
          </w:tcPr>
          <w:p w:rsidR="00F07369" w:rsidRPr="00D6091C" w:rsidRDefault="00F07369" w:rsidP="00F07369">
            <w:pPr>
              <w:spacing w:after="0" w:line="240" w:lineRule="auto"/>
              <w:contextualSpacing/>
            </w:pPr>
            <w:r w:rsidRPr="00D6091C">
              <w:t>T Sep 25</w:t>
            </w:r>
          </w:p>
        </w:tc>
        <w:tc>
          <w:tcPr>
            <w:tcW w:w="3047" w:type="dxa"/>
            <w:shd w:val="clear" w:color="auto" w:fill="CCFFCC"/>
          </w:tcPr>
          <w:p w:rsidR="00F07369" w:rsidRPr="00D6091C" w:rsidRDefault="00F07369" w:rsidP="00F07369">
            <w:pPr>
              <w:spacing w:after="0" w:line="240" w:lineRule="auto"/>
              <w:contextualSpacing/>
            </w:pPr>
            <w:r w:rsidRPr="00D6091C">
              <w:t>Unit 3: Personality Development</w:t>
            </w:r>
          </w:p>
        </w:tc>
        <w:tc>
          <w:tcPr>
            <w:tcW w:w="4958" w:type="dxa"/>
            <w:shd w:val="clear" w:color="auto" w:fill="CCFFCC"/>
          </w:tcPr>
          <w:p w:rsidR="00F07369" w:rsidRPr="00D6091C" w:rsidRDefault="00F07369" w:rsidP="00F07369">
            <w:pPr>
              <w:spacing w:after="0" w:line="240" w:lineRule="auto"/>
              <w:contextualSpacing/>
            </w:pPr>
            <w:r w:rsidRPr="00D6091C">
              <w:t>Readings: Chapter 5</w:t>
            </w:r>
          </w:p>
        </w:tc>
      </w:tr>
      <w:tr w:rsidR="00F07369" w:rsidRPr="00D6091C" w:rsidTr="00B00215">
        <w:tc>
          <w:tcPr>
            <w:tcW w:w="1345" w:type="dxa"/>
            <w:shd w:val="clear" w:color="auto" w:fill="CCFFCC"/>
          </w:tcPr>
          <w:p w:rsidR="00F07369" w:rsidRPr="00D6091C" w:rsidRDefault="00F07369" w:rsidP="00F07369">
            <w:pPr>
              <w:spacing w:after="0" w:line="240" w:lineRule="auto"/>
              <w:contextualSpacing/>
            </w:pPr>
            <w:r w:rsidRPr="00D6091C">
              <w:t>R Sep 27</w:t>
            </w:r>
          </w:p>
        </w:tc>
        <w:tc>
          <w:tcPr>
            <w:tcW w:w="3047" w:type="dxa"/>
            <w:shd w:val="clear" w:color="auto" w:fill="CCFFCC"/>
          </w:tcPr>
          <w:p w:rsidR="00F07369" w:rsidRPr="00D6091C" w:rsidRDefault="00F07369" w:rsidP="00F07369">
            <w:pPr>
              <w:spacing w:after="0" w:line="240" w:lineRule="auto"/>
              <w:contextualSpacing/>
            </w:pPr>
            <w:r w:rsidRPr="00D6091C">
              <w:t>Unit 3: Personality Development</w:t>
            </w:r>
          </w:p>
        </w:tc>
        <w:tc>
          <w:tcPr>
            <w:tcW w:w="4958" w:type="dxa"/>
            <w:shd w:val="clear" w:color="auto" w:fill="CCFFCC"/>
          </w:tcPr>
          <w:p w:rsidR="00F07369" w:rsidRPr="00D6091C" w:rsidRDefault="00F07369" w:rsidP="00F07369">
            <w:pPr>
              <w:spacing w:after="0" w:line="240" w:lineRule="auto"/>
              <w:contextualSpacing/>
            </w:pPr>
          </w:p>
        </w:tc>
      </w:tr>
      <w:tr w:rsidR="00F07369" w:rsidRPr="00D6091C" w:rsidTr="00B00215">
        <w:tc>
          <w:tcPr>
            <w:tcW w:w="1345" w:type="dxa"/>
            <w:shd w:val="clear" w:color="auto" w:fill="FFCCFF"/>
          </w:tcPr>
          <w:p w:rsidR="00F07369" w:rsidRPr="00D6091C" w:rsidRDefault="00F07369" w:rsidP="00F07369">
            <w:pPr>
              <w:spacing w:after="0" w:line="240" w:lineRule="auto"/>
              <w:contextualSpacing/>
            </w:pPr>
            <w:r w:rsidRPr="00D6091C">
              <w:t>T Oct 2</w:t>
            </w:r>
          </w:p>
        </w:tc>
        <w:tc>
          <w:tcPr>
            <w:tcW w:w="3047" w:type="dxa"/>
            <w:shd w:val="clear" w:color="auto" w:fill="FFCCFF"/>
          </w:tcPr>
          <w:p w:rsidR="00F07369" w:rsidRPr="00D6091C" w:rsidRDefault="00F07369" w:rsidP="00F07369">
            <w:pPr>
              <w:spacing w:after="0" w:line="240" w:lineRule="auto"/>
              <w:contextualSpacing/>
            </w:pPr>
            <w:r w:rsidRPr="00D6091C">
              <w:t>Unit 4: Biological Theories</w:t>
            </w:r>
          </w:p>
        </w:tc>
        <w:tc>
          <w:tcPr>
            <w:tcW w:w="4958" w:type="dxa"/>
            <w:shd w:val="clear" w:color="auto" w:fill="FFCCFF"/>
          </w:tcPr>
          <w:p w:rsidR="00F07369" w:rsidRPr="00D6091C" w:rsidRDefault="00F07369" w:rsidP="00F07369">
            <w:pPr>
              <w:spacing w:after="0" w:line="240" w:lineRule="auto"/>
              <w:contextualSpacing/>
            </w:pPr>
            <w:r w:rsidRPr="00D6091C">
              <w:t>Readings: Chapters 6, 7, &amp; 8</w:t>
            </w:r>
          </w:p>
        </w:tc>
      </w:tr>
      <w:tr w:rsidR="00F07369" w:rsidRPr="00D6091C" w:rsidTr="00B00215">
        <w:tc>
          <w:tcPr>
            <w:tcW w:w="1345" w:type="dxa"/>
            <w:shd w:val="clear" w:color="auto" w:fill="FFCCFF"/>
          </w:tcPr>
          <w:p w:rsidR="00F07369" w:rsidRPr="00D6091C" w:rsidRDefault="00F07369" w:rsidP="00F07369">
            <w:pPr>
              <w:spacing w:after="0" w:line="240" w:lineRule="auto"/>
              <w:contextualSpacing/>
            </w:pPr>
            <w:r w:rsidRPr="00D6091C">
              <w:t>R Oct 4</w:t>
            </w:r>
          </w:p>
        </w:tc>
        <w:tc>
          <w:tcPr>
            <w:tcW w:w="3047" w:type="dxa"/>
            <w:shd w:val="clear" w:color="auto" w:fill="FFCCFF"/>
          </w:tcPr>
          <w:p w:rsidR="00F07369" w:rsidRPr="00D6091C" w:rsidRDefault="00F07369" w:rsidP="00F07369">
            <w:pPr>
              <w:spacing w:after="0" w:line="240" w:lineRule="auto"/>
              <w:contextualSpacing/>
            </w:pPr>
            <w:r w:rsidRPr="00D6091C">
              <w:t>Unit 4: Biological Theories</w:t>
            </w:r>
          </w:p>
        </w:tc>
        <w:tc>
          <w:tcPr>
            <w:tcW w:w="4958" w:type="dxa"/>
            <w:shd w:val="clear" w:color="auto" w:fill="FFCCFF"/>
          </w:tcPr>
          <w:p w:rsidR="00F07369" w:rsidRPr="00D6091C" w:rsidRDefault="00F07369" w:rsidP="00F07369">
            <w:pPr>
              <w:spacing w:after="0" w:line="240" w:lineRule="auto"/>
              <w:contextualSpacing/>
            </w:pPr>
          </w:p>
        </w:tc>
      </w:tr>
      <w:tr w:rsidR="00F07369" w:rsidRPr="00D6091C" w:rsidTr="00D5262B">
        <w:tc>
          <w:tcPr>
            <w:tcW w:w="1345" w:type="dxa"/>
            <w:shd w:val="clear" w:color="auto" w:fill="BFBFBF" w:themeFill="background1" w:themeFillShade="BF"/>
          </w:tcPr>
          <w:p w:rsidR="00F07369" w:rsidRPr="00D6091C" w:rsidRDefault="00F07369" w:rsidP="00F07369">
            <w:pPr>
              <w:spacing w:after="0" w:line="240" w:lineRule="auto"/>
              <w:contextualSpacing/>
            </w:pPr>
            <w:r w:rsidRPr="00D6091C">
              <w:t>M Oct 8</w:t>
            </w:r>
          </w:p>
        </w:tc>
        <w:tc>
          <w:tcPr>
            <w:tcW w:w="8005" w:type="dxa"/>
            <w:gridSpan w:val="2"/>
            <w:shd w:val="clear" w:color="auto" w:fill="BFBFBF" w:themeFill="background1" w:themeFillShade="BF"/>
          </w:tcPr>
          <w:p w:rsidR="00F07369" w:rsidRPr="00D6091C" w:rsidRDefault="00F07369" w:rsidP="00F07369">
            <w:pPr>
              <w:spacing w:after="0" w:line="240" w:lineRule="auto"/>
              <w:contextualSpacing/>
            </w:pPr>
            <w:r w:rsidRPr="00D6091C">
              <w:t>Thanksgiving Day, University closed (except Taylor Family Digital Library, Law, Medical, Gallagher and Business Libraries). No lectures.</w:t>
            </w:r>
          </w:p>
        </w:tc>
      </w:tr>
      <w:tr w:rsidR="00F07369" w:rsidRPr="00D6091C" w:rsidTr="00B00215">
        <w:tc>
          <w:tcPr>
            <w:tcW w:w="1345" w:type="dxa"/>
            <w:shd w:val="clear" w:color="auto" w:fill="FFCCFF"/>
          </w:tcPr>
          <w:p w:rsidR="00F07369" w:rsidRPr="00D6091C" w:rsidRDefault="00F07369" w:rsidP="00F07369">
            <w:pPr>
              <w:spacing w:after="0" w:line="240" w:lineRule="auto"/>
              <w:contextualSpacing/>
            </w:pPr>
            <w:r w:rsidRPr="00D6091C">
              <w:t>T Oct 9</w:t>
            </w:r>
          </w:p>
        </w:tc>
        <w:tc>
          <w:tcPr>
            <w:tcW w:w="3047" w:type="dxa"/>
            <w:shd w:val="clear" w:color="auto" w:fill="FFCCFF"/>
          </w:tcPr>
          <w:p w:rsidR="00F07369" w:rsidRPr="00D6091C" w:rsidRDefault="00F07369" w:rsidP="00F07369">
            <w:pPr>
              <w:spacing w:after="0" w:line="240" w:lineRule="auto"/>
              <w:contextualSpacing/>
            </w:pPr>
            <w:r w:rsidRPr="00D6091C">
              <w:t>Unit 4: Biological Theories</w:t>
            </w:r>
          </w:p>
        </w:tc>
        <w:tc>
          <w:tcPr>
            <w:tcW w:w="4958" w:type="dxa"/>
            <w:shd w:val="clear" w:color="auto" w:fill="FFCCFF"/>
          </w:tcPr>
          <w:p w:rsidR="00F07369" w:rsidRPr="00D6091C" w:rsidRDefault="00F07369" w:rsidP="00F07369">
            <w:pPr>
              <w:spacing w:after="0" w:line="240" w:lineRule="auto"/>
              <w:contextualSpacing/>
            </w:pPr>
          </w:p>
        </w:tc>
      </w:tr>
      <w:tr w:rsidR="00F07369" w:rsidRPr="00D6091C" w:rsidTr="00B00215">
        <w:tc>
          <w:tcPr>
            <w:tcW w:w="1345" w:type="dxa"/>
            <w:shd w:val="clear" w:color="auto" w:fill="FBD4B4" w:themeFill="accent6" w:themeFillTint="66"/>
          </w:tcPr>
          <w:p w:rsidR="00F07369" w:rsidRPr="00D6091C" w:rsidRDefault="00F07369" w:rsidP="00F07369">
            <w:pPr>
              <w:spacing w:after="0" w:line="240" w:lineRule="auto"/>
              <w:contextualSpacing/>
            </w:pPr>
            <w:r w:rsidRPr="00D6091C">
              <w:t>R Oct 11</w:t>
            </w:r>
          </w:p>
        </w:tc>
        <w:tc>
          <w:tcPr>
            <w:tcW w:w="3047" w:type="dxa"/>
            <w:shd w:val="clear" w:color="auto" w:fill="FBD4B4" w:themeFill="accent6" w:themeFillTint="66"/>
          </w:tcPr>
          <w:p w:rsidR="00F07369" w:rsidRPr="00D6091C" w:rsidRDefault="00F07369" w:rsidP="00F07369">
            <w:pPr>
              <w:spacing w:after="0" w:line="240" w:lineRule="auto"/>
              <w:contextualSpacing/>
            </w:pPr>
            <w:r w:rsidRPr="00D6091C">
              <w:t>Unit 5: Psychoanalytic Theories</w:t>
            </w:r>
          </w:p>
        </w:tc>
        <w:tc>
          <w:tcPr>
            <w:tcW w:w="4958" w:type="dxa"/>
            <w:shd w:val="clear" w:color="auto" w:fill="FBD4B4" w:themeFill="accent6" w:themeFillTint="66"/>
          </w:tcPr>
          <w:p w:rsidR="00F07369" w:rsidRPr="00D6091C" w:rsidRDefault="00F07369" w:rsidP="00F07369">
            <w:pPr>
              <w:spacing w:after="0" w:line="240" w:lineRule="auto"/>
              <w:contextualSpacing/>
            </w:pPr>
            <w:r w:rsidRPr="00D6091C">
              <w:t>Readings: Chapters 9 &amp; 10</w:t>
            </w:r>
          </w:p>
        </w:tc>
      </w:tr>
      <w:tr w:rsidR="00F07369" w:rsidRPr="00D6091C" w:rsidTr="00B00215">
        <w:tc>
          <w:tcPr>
            <w:tcW w:w="1345" w:type="dxa"/>
            <w:shd w:val="clear" w:color="auto" w:fill="FF9D9D"/>
          </w:tcPr>
          <w:p w:rsidR="00F07369" w:rsidRPr="00D6091C" w:rsidRDefault="00F07369" w:rsidP="00F07369">
            <w:pPr>
              <w:spacing w:after="0" w:line="240" w:lineRule="auto"/>
              <w:contextualSpacing/>
            </w:pPr>
            <w:r w:rsidRPr="00D6091C">
              <w:t>T Oct 16</w:t>
            </w:r>
          </w:p>
        </w:tc>
        <w:tc>
          <w:tcPr>
            <w:tcW w:w="3047" w:type="dxa"/>
            <w:shd w:val="clear" w:color="auto" w:fill="FF9D9D"/>
          </w:tcPr>
          <w:p w:rsidR="00F07369" w:rsidRPr="00D6091C" w:rsidRDefault="00F07369" w:rsidP="00F07369">
            <w:pPr>
              <w:spacing w:after="0" w:line="240" w:lineRule="auto"/>
              <w:contextualSpacing/>
            </w:pPr>
            <w:r w:rsidRPr="00D6091C">
              <w:t>Unit 6: Motivation &amp; Emotions</w:t>
            </w:r>
          </w:p>
        </w:tc>
        <w:tc>
          <w:tcPr>
            <w:tcW w:w="4958" w:type="dxa"/>
            <w:shd w:val="clear" w:color="auto" w:fill="FF9D9D"/>
          </w:tcPr>
          <w:p w:rsidR="00F07369" w:rsidRPr="00D6091C" w:rsidRDefault="00F07369" w:rsidP="00F07369">
            <w:pPr>
              <w:spacing w:after="0" w:line="240" w:lineRule="auto"/>
              <w:contextualSpacing/>
            </w:pPr>
            <w:r w:rsidRPr="00D6091C">
              <w:t>Readings: Chapters 11 &amp; 13</w:t>
            </w:r>
          </w:p>
        </w:tc>
      </w:tr>
      <w:tr w:rsidR="00F07369" w:rsidRPr="00D6091C" w:rsidTr="00B00215">
        <w:tc>
          <w:tcPr>
            <w:tcW w:w="1345" w:type="dxa"/>
            <w:shd w:val="clear" w:color="auto" w:fill="FF9D9D"/>
          </w:tcPr>
          <w:p w:rsidR="00F07369" w:rsidRPr="00D6091C" w:rsidRDefault="00F07369" w:rsidP="00F07369">
            <w:pPr>
              <w:spacing w:after="0" w:line="240" w:lineRule="auto"/>
              <w:contextualSpacing/>
            </w:pPr>
            <w:r w:rsidRPr="00D6091C">
              <w:t>R Oct 18</w:t>
            </w:r>
          </w:p>
        </w:tc>
        <w:tc>
          <w:tcPr>
            <w:tcW w:w="3047" w:type="dxa"/>
            <w:shd w:val="clear" w:color="auto" w:fill="FF9D9D"/>
          </w:tcPr>
          <w:p w:rsidR="00F07369" w:rsidRPr="00D6091C" w:rsidRDefault="00F07369" w:rsidP="00F07369">
            <w:pPr>
              <w:spacing w:after="0" w:line="240" w:lineRule="auto"/>
              <w:contextualSpacing/>
            </w:pPr>
            <w:r w:rsidRPr="00D6091C">
              <w:t>Unit 6: Motivation &amp; Emotions</w:t>
            </w:r>
          </w:p>
        </w:tc>
        <w:tc>
          <w:tcPr>
            <w:tcW w:w="4958" w:type="dxa"/>
            <w:shd w:val="clear" w:color="auto" w:fill="FF9D9D"/>
          </w:tcPr>
          <w:p w:rsidR="00F07369" w:rsidRPr="00D6091C" w:rsidRDefault="00F07369" w:rsidP="00F07369">
            <w:pPr>
              <w:spacing w:after="0" w:line="240" w:lineRule="auto"/>
              <w:contextualSpacing/>
            </w:pPr>
          </w:p>
        </w:tc>
      </w:tr>
      <w:tr w:rsidR="00F07369" w:rsidRPr="00D6091C" w:rsidTr="00F07369">
        <w:tc>
          <w:tcPr>
            <w:tcW w:w="1345" w:type="dxa"/>
            <w:shd w:val="clear" w:color="auto" w:fill="BFBFBF" w:themeFill="background1" w:themeFillShade="BF"/>
          </w:tcPr>
          <w:p w:rsidR="00F07369" w:rsidRPr="00D6091C" w:rsidRDefault="00F07369" w:rsidP="00F07369">
            <w:pPr>
              <w:spacing w:after="0" w:line="240" w:lineRule="auto"/>
              <w:contextualSpacing/>
            </w:pPr>
            <w:r w:rsidRPr="00D6091C">
              <w:t>T Oct 23</w:t>
            </w:r>
          </w:p>
        </w:tc>
        <w:tc>
          <w:tcPr>
            <w:tcW w:w="8005" w:type="dxa"/>
            <w:gridSpan w:val="2"/>
            <w:shd w:val="clear" w:color="auto" w:fill="BFBFBF" w:themeFill="background1" w:themeFillShade="BF"/>
          </w:tcPr>
          <w:p w:rsidR="00F07369" w:rsidRPr="00D6091C" w:rsidRDefault="00F07369" w:rsidP="00B00215">
            <w:pPr>
              <w:spacing w:after="0" w:line="240" w:lineRule="auto"/>
              <w:contextualSpacing/>
              <w:jc w:val="center"/>
              <w:rPr>
                <w:b/>
              </w:rPr>
            </w:pPr>
            <w:r w:rsidRPr="00D6091C">
              <w:rPr>
                <w:b/>
              </w:rPr>
              <w:t>Midterm (Units 1, 2, 3, 4 &amp; 5) (Chapters 2, 3, 4, 5, 6, 7, 8, 9, &amp; 10)</w:t>
            </w:r>
            <w:r w:rsidR="00695330" w:rsidRPr="00D6091C">
              <w:rPr>
                <w:b/>
              </w:rPr>
              <w:t xml:space="preserve"> Worth 30%</w:t>
            </w:r>
          </w:p>
        </w:tc>
      </w:tr>
      <w:tr w:rsidR="00F07369" w:rsidRPr="00D6091C" w:rsidTr="00B00215">
        <w:tc>
          <w:tcPr>
            <w:tcW w:w="1345" w:type="dxa"/>
            <w:shd w:val="clear" w:color="auto" w:fill="FEEE90"/>
          </w:tcPr>
          <w:p w:rsidR="00F07369" w:rsidRPr="00D6091C" w:rsidRDefault="00F07369" w:rsidP="00F07369">
            <w:pPr>
              <w:spacing w:after="0" w:line="240" w:lineRule="auto"/>
              <w:contextualSpacing/>
            </w:pPr>
            <w:r w:rsidRPr="00D6091C">
              <w:t>R Oct 25</w:t>
            </w:r>
          </w:p>
        </w:tc>
        <w:tc>
          <w:tcPr>
            <w:tcW w:w="3047" w:type="dxa"/>
            <w:shd w:val="clear" w:color="auto" w:fill="FEEE90"/>
          </w:tcPr>
          <w:p w:rsidR="00F07369" w:rsidRPr="00D6091C" w:rsidRDefault="00F07369" w:rsidP="00F07369">
            <w:pPr>
              <w:spacing w:after="0" w:line="240" w:lineRule="auto"/>
              <w:contextualSpacing/>
            </w:pPr>
            <w:r w:rsidRPr="00D6091C">
              <w:t>Unit 7: Cognitions &amp; Beliefs</w:t>
            </w:r>
          </w:p>
        </w:tc>
        <w:tc>
          <w:tcPr>
            <w:tcW w:w="4958" w:type="dxa"/>
            <w:shd w:val="clear" w:color="auto" w:fill="FEEE90"/>
          </w:tcPr>
          <w:p w:rsidR="00F07369" w:rsidRPr="00D6091C" w:rsidRDefault="00F07369" w:rsidP="00F07369">
            <w:pPr>
              <w:spacing w:after="0" w:line="240" w:lineRule="auto"/>
              <w:contextualSpacing/>
            </w:pPr>
            <w:r w:rsidRPr="00D6091C">
              <w:t>Readings: Chapter 12</w:t>
            </w:r>
          </w:p>
        </w:tc>
      </w:tr>
      <w:tr w:rsidR="00F07369" w:rsidRPr="00D6091C" w:rsidTr="00B00215">
        <w:tc>
          <w:tcPr>
            <w:tcW w:w="1345" w:type="dxa"/>
            <w:shd w:val="clear" w:color="auto" w:fill="FEEE90"/>
          </w:tcPr>
          <w:p w:rsidR="00F07369" w:rsidRPr="00D6091C" w:rsidRDefault="00F07369" w:rsidP="00F07369">
            <w:pPr>
              <w:spacing w:after="0" w:line="240" w:lineRule="auto"/>
              <w:contextualSpacing/>
            </w:pPr>
            <w:r w:rsidRPr="00D6091C">
              <w:lastRenderedPageBreak/>
              <w:t>T Oct 30</w:t>
            </w:r>
          </w:p>
        </w:tc>
        <w:tc>
          <w:tcPr>
            <w:tcW w:w="3047" w:type="dxa"/>
            <w:shd w:val="clear" w:color="auto" w:fill="FEEE90"/>
          </w:tcPr>
          <w:p w:rsidR="00F07369" w:rsidRPr="00D6091C" w:rsidRDefault="00F07369" w:rsidP="00F07369">
            <w:pPr>
              <w:spacing w:after="0" w:line="240" w:lineRule="auto"/>
              <w:contextualSpacing/>
            </w:pPr>
            <w:r w:rsidRPr="00D6091C">
              <w:t>Unit 7: Cognitions &amp; Beliefs</w:t>
            </w:r>
          </w:p>
        </w:tc>
        <w:tc>
          <w:tcPr>
            <w:tcW w:w="4958" w:type="dxa"/>
            <w:shd w:val="clear" w:color="auto" w:fill="FEEE90"/>
          </w:tcPr>
          <w:p w:rsidR="00F07369" w:rsidRPr="00D6091C" w:rsidRDefault="00F07369" w:rsidP="00F07369">
            <w:pPr>
              <w:spacing w:after="0" w:line="240" w:lineRule="auto"/>
              <w:contextualSpacing/>
            </w:pPr>
          </w:p>
        </w:tc>
      </w:tr>
      <w:tr w:rsidR="00F07369" w:rsidRPr="00D6091C" w:rsidTr="00B00215">
        <w:tc>
          <w:tcPr>
            <w:tcW w:w="1345" w:type="dxa"/>
            <w:shd w:val="clear" w:color="auto" w:fill="CCCCFF"/>
          </w:tcPr>
          <w:p w:rsidR="00F07369" w:rsidRPr="00D6091C" w:rsidRDefault="00F07369" w:rsidP="00F07369">
            <w:pPr>
              <w:spacing w:after="0" w:line="240" w:lineRule="auto"/>
              <w:contextualSpacing/>
            </w:pPr>
            <w:r w:rsidRPr="00D6091C">
              <w:t>R Nov 1</w:t>
            </w:r>
          </w:p>
        </w:tc>
        <w:tc>
          <w:tcPr>
            <w:tcW w:w="3047" w:type="dxa"/>
            <w:shd w:val="clear" w:color="auto" w:fill="CCCCFF"/>
          </w:tcPr>
          <w:p w:rsidR="00F07369" w:rsidRPr="00D6091C" w:rsidRDefault="00F07369" w:rsidP="00F07369">
            <w:pPr>
              <w:spacing w:after="0" w:line="240" w:lineRule="auto"/>
              <w:contextualSpacing/>
            </w:pPr>
            <w:r w:rsidRPr="00D6091C">
              <w:t>Unit 8: The Self</w:t>
            </w:r>
          </w:p>
        </w:tc>
        <w:tc>
          <w:tcPr>
            <w:tcW w:w="4958" w:type="dxa"/>
            <w:shd w:val="clear" w:color="auto" w:fill="CCCCFF"/>
          </w:tcPr>
          <w:p w:rsidR="00F07369" w:rsidRPr="00D6091C" w:rsidRDefault="00F07369" w:rsidP="00F07369">
            <w:pPr>
              <w:spacing w:after="0" w:line="240" w:lineRule="auto"/>
              <w:contextualSpacing/>
            </w:pPr>
            <w:r w:rsidRPr="00D6091C">
              <w:t>Reading: Chapter 14</w:t>
            </w:r>
          </w:p>
        </w:tc>
      </w:tr>
      <w:tr w:rsidR="00F07369" w:rsidRPr="00D6091C" w:rsidTr="00B00215">
        <w:tc>
          <w:tcPr>
            <w:tcW w:w="1345" w:type="dxa"/>
            <w:shd w:val="clear" w:color="auto" w:fill="CCCCFF"/>
          </w:tcPr>
          <w:p w:rsidR="00F07369" w:rsidRPr="00D6091C" w:rsidRDefault="00F07369" w:rsidP="00F07369">
            <w:pPr>
              <w:spacing w:after="0" w:line="240" w:lineRule="auto"/>
              <w:contextualSpacing/>
            </w:pPr>
            <w:r w:rsidRPr="00D6091C">
              <w:t>T Nov 6</w:t>
            </w:r>
          </w:p>
        </w:tc>
        <w:tc>
          <w:tcPr>
            <w:tcW w:w="3047" w:type="dxa"/>
            <w:shd w:val="clear" w:color="auto" w:fill="CCCCFF"/>
          </w:tcPr>
          <w:p w:rsidR="00F07369" w:rsidRPr="00D6091C" w:rsidRDefault="00F07369" w:rsidP="00F07369">
            <w:pPr>
              <w:spacing w:after="0" w:line="240" w:lineRule="auto"/>
              <w:contextualSpacing/>
            </w:pPr>
            <w:r w:rsidRPr="00D6091C">
              <w:t>Unit 8: The Self</w:t>
            </w:r>
          </w:p>
        </w:tc>
        <w:tc>
          <w:tcPr>
            <w:tcW w:w="4958" w:type="dxa"/>
            <w:shd w:val="clear" w:color="auto" w:fill="CCCCFF"/>
          </w:tcPr>
          <w:p w:rsidR="00F07369" w:rsidRPr="00D6091C" w:rsidRDefault="00F07369" w:rsidP="00F07369">
            <w:pPr>
              <w:spacing w:after="0" w:line="240" w:lineRule="auto"/>
              <w:contextualSpacing/>
            </w:pPr>
          </w:p>
        </w:tc>
      </w:tr>
      <w:tr w:rsidR="00F07369" w:rsidRPr="00D6091C" w:rsidTr="00B00215">
        <w:tc>
          <w:tcPr>
            <w:tcW w:w="1345" w:type="dxa"/>
            <w:shd w:val="clear" w:color="auto" w:fill="FFB3D9"/>
          </w:tcPr>
          <w:p w:rsidR="00F07369" w:rsidRPr="00D6091C" w:rsidRDefault="00F07369" w:rsidP="00F07369">
            <w:pPr>
              <w:spacing w:after="0" w:line="240" w:lineRule="auto"/>
              <w:contextualSpacing/>
            </w:pPr>
            <w:r w:rsidRPr="00D6091C">
              <w:t>R Nov 8</w:t>
            </w:r>
          </w:p>
        </w:tc>
        <w:tc>
          <w:tcPr>
            <w:tcW w:w="3047" w:type="dxa"/>
            <w:shd w:val="clear" w:color="auto" w:fill="FFB3D9"/>
          </w:tcPr>
          <w:p w:rsidR="00F07369" w:rsidRPr="00D6091C" w:rsidRDefault="00F07369" w:rsidP="00F07369">
            <w:pPr>
              <w:spacing w:after="0" w:line="240" w:lineRule="auto"/>
              <w:contextualSpacing/>
            </w:pPr>
            <w:r w:rsidRPr="00D6091C">
              <w:t>Unit 9: Social Interaction</w:t>
            </w:r>
          </w:p>
        </w:tc>
        <w:tc>
          <w:tcPr>
            <w:tcW w:w="4958" w:type="dxa"/>
            <w:shd w:val="clear" w:color="auto" w:fill="FFB3D9"/>
          </w:tcPr>
          <w:p w:rsidR="00F07369" w:rsidRPr="00D6091C" w:rsidRDefault="00F07369" w:rsidP="00F07369">
            <w:pPr>
              <w:spacing w:after="0" w:line="240" w:lineRule="auto"/>
              <w:contextualSpacing/>
            </w:pPr>
            <w:r w:rsidRPr="00D6091C">
              <w:t>Reading: Chapter 15</w:t>
            </w:r>
          </w:p>
        </w:tc>
      </w:tr>
      <w:tr w:rsidR="00F07369" w:rsidRPr="00D6091C" w:rsidTr="00D5262B">
        <w:tc>
          <w:tcPr>
            <w:tcW w:w="1345" w:type="dxa"/>
            <w:shd w:val="clear" w:color="auto" w:fill="BFBFBF" w:themeFill="background1" w:themeFillShade="BF"/>
          </w:tcPr>
          <w:p w:rsidR="00F07369" w:rsidRPr="00D6091C" w:rsidRDefault="00F07369" w:rsidP="00F07369">
            <w:pPr>
              <w:spacing w:after="0" w:line="240" w:lineRule="auto"/>
              <w:contextualSpacing/>
            </w:pPr>
            <w:r w:rsidRPr="00D6091C">
              <w:t>R Nov 11-17</w:t>
            </w:r>
          </w:p>
        </w:tc>
        <w:tc>
          <w:tcPr>
            <w:tcW w:w="8005" w:type="dxa"/>
            <w:gridSpan w:val="2"/>
            <w:shd w:val="clear" w:color="auto" w:fill="BFBFBF" w:themeFill="background1" w:themeFillShade="BF"/>
          </w:tcPr>
          <w:p w:rsidR="00F07369" w:rsidRPr="00D6091C" w:rsidRDefault="00F07369" w:rsidP="00F07369">
            <w:pPr>
              <w:spacing w:after="0" w:line="240" w:lineRule="auto"/>
              <w:contextualSpacing/>
            </w:pPr>
            <w:r w:rsidRPr="00D6091C">
              <w:t>Reading Days. No lectures.</w:t>
            </w:r>
          </w:p>
        </w:tc>
      </w:tr>
      <w:tr w:rsidR="00F07369" w:rsidRPr="00D6091C" w:rsidTr="00D5262B">
        <w:tc>
          <w:tcPr>
            <w:tcW w:w="1345" w:type="dxa"/>
            <w:shd w:val="clear" w:color="auto" w:fill="BFBFBF" w:themeFill="background1" w:themeFillShade="BF"/>
          </w:tcPr>
          <w:p w:rsidR="00F07369" w:rsidRPr="00D6091C" w:rsidRDefault="00F07369" w:rsidP="00F07369">
            <w:pPr>
              <w:spacing w:after="0" w:line="240" w:lineRule="auto"/>
              <w:contextualSpacing/>
            </w:pPr>
            <w:r w:rsidRPr="00D6091C">
              <w:t>M Nov 12</w:t>
            </w:r>
          </w:p>
        </w:tc>
        <w:tc>
          <w:tcPr>
            <w:tcW w:w="8005" w:type="dxa"/>
            <w:gridSpan w:val="2"/>
            <w:shd w:val="clear" w:color="auto" w:fill="BFBFBF" w:themeFill="background1" w:themeFillShade="BF"/>
          </w:tcPr>
          <w:p w:rsidR="00F07369" w:rsidRPr="00D6091C" w:rsidRDefault="00F07369" w:rsidP="00F07369">
            <w:pPr>
              <w:spacing w:after="0" w:line="240" w:lineRule="auto"/>
              <w:contextualSpacing/>
            </w:pPr>
            <w:r w:rsidRPr="00D6091C">
              <w:t>Remembrance Day (Observed). University Closed (except Taylor Family Digital Library, Law, Medical, Gallagher and Business Libraries). No lectures.</w:t>
            </w:r>
          </w:p>
        </w:tc>
      </w:tr>
      <w:tr w:rsidR="00F07369" w:rsidRPr="00D6091C" w:rsidTr="00B00215">
        <w:tc>
          <w:tcPr>
            <w:tcW w:w="1345" w:type="dxa"/>
            <w:shd w:val="clear" w:color="auto" w:fill="FFB3D9"/>
          </w:tcPr>
          <w:p w:rsidR="00F07369" w:rsidRPr="00D6091C" w:rsidRDefault="00F07369" w:rsidP="00F07369">
            <w:pPr>
              <w:spacing w:after="0" w:line="240" w:lineRule="auto"/>
              <w:contextualSpacing/>
            </w:pPr>
            <w:r w:rsidRPr="00D6091C">
              <w:t>T Nov 20</w:t>
            </w:r>
          </w:p>
        </w:tc>
        <w:tc>
          <w:tcPr>
            <w:tcW w:w="3047" w:type="dxa"/>
            <w:shd w:val="clear" w:color="auto" w:fill="FFB3D9"/>
          </w:tcPr>
          <w:p w:rsidR="00F07369" w:rsidRPr="00D6091C" w:rsidRDefault="00F07369" w:rsidP="00F07369">
            <w:pPr>
              <w:spacing w:after="0" w:line="240" w:lineRule="auto"/>
              <w:contextualSpacing/>
            </w:pPr>
            <w:r w:rsidRPr="00D6091C">
              <w:t>Unit 9: Social Interaction</w:t>
            </w:r>
          </w:p>
        </w:tc>
        <w:tc>
          <w:tcPr>
            <w:tcW w:w="4958" w:type="dxa"/>
            <w:shd w:val="clear" w:color="auto" w:fill="FFB3D9"/>
          </w:tcPr>
          <w:p w:rsidR="00F07369" w:rsidRPr="00D6091C" w:rsidRDefault="00F07369" w:rsidP="00F07369">
            <w:pPr>
              <w:spacing w:after="0" w:line="240" w:lineRule="auto"/>
              <w:contextualSpacing/>
            </w:pPr>
          </w:p>
        </w:tc>
      </w:tr>
      <w:tr w:rsidR="00F07369" w:rsidRPr="00D6091C" w:rsidTr="00BD777F">
        <w:tc>
          <w:tcPr>
            <w:tcW w:w="1345" w:type="dxa"/>
            <w:shd w:val="clear" w:color="auto" w:fill="CCFFFF"/>
          </w:tcPr>
          <w:p w:rsidR="00F07369" w:rsidRPr="00D6091C" w:rsidRDefault="00F07369" w:rsidP="00F07369">
            <w:pPr>
              <w:spacing w:after="0" w:line="240" w:lineRule="auto"/>
              <w:contextualSpacing/>
            </w:pPr>
            <w:r w:rsidRPr="00D6091C">
              <w:t>R Nov 22</w:t>
            </w:r>
          </w:p>
        </w:tc>
        <w:tc>
          <w:tcPr>
            <w:tcW w:w="3047" w:type="dxa"/>
            <w:shd w:val="clear" w:color="auto" w:fill="CCFFFF"/>
          </w:tcPr>
          <w:p w:rsidR="00F07369" w:rsidRPr="00D6091C" w:rsidRDefault="00F07369" w:rsidP="00F07369">
            <w:pPr>
              <w:spacing w:after="0" w:line="240" w:lineRule="auto"/>
              <w:contextualSpacing/>
            </w:pPr>
            <w:r w:rsidRPr="00D6091C">
              <w:t>Unit 10: Gender &amp; Sexuality</w:t>
            </w:r>
          </w:p>
        </w:tc>
        <w:tc>
          <w:tcPr>
            <w:tcW w:w="4958" w:type="dxa"/>
            <w:shd w:val="clear" w:color="auto" w:fill="CCFFFF"/>
          </w:tcPr>
          <w:p w:rsidR="00F07369" w:rsidRPr="00D6091C" w:rsidRDefault="00F07369" w:rsidP="00F07369">
            <w:pPr>
              <w:spacing w:after="0" w:line="240" w:lineRule="auto"/>
              <w:contextualSpacing/>
            </w:pPr>
            <w:r w:rsidRPr="00D6091C">
              <w:t>Reading: Chapter 16</w:t>
            </w:r>
          </w:p>
        </w:tc>
      </w:tr>
      <w:tr w:rsidR="00F07369" w:rsidRPr="00D6091C" w:rsidTr="00BD777F">
        <w:tc>
          <w:tcPr>
            <w:tcW w:w="1345" w:type="dxa"/>
            <w:shd w:val="clear" w:color="auto" w:fill="CCFFFF"/>
          </w:tcPr>
          <w:p w:rsidR="00F07369" w:rsidRPr="00D6091C" w:rsidRDefault="00F07369" w:rsidP="00F07369">
            <w:pPr>
              <w:spacing w:after="0" w:line="240" w:lineRule="auto"/>
              <w:contextualSpacing/>
            </w:pPr>
            <w:r w:rsidRPr="00D6091C">
              <w:t>T Nov 27</w:t>
            </w:r>
          </w:p>
        </w:tc>
        <w:tc>
          <w:tcPr>
            <w:tcW w:w="3047" w:type="dxa"/>
            <w:shd w:val="clear" w:color="auto" w:fill="CCFFFF"/>
          </w:tcPr>
          <w:p w:rsidR="00F07369" w:rsidRPr="00D6091C" w:rsidRDefault="00F07369" w:rsidP="00F07369">
            <w:pPr>
              <w:spacing w:after="0" w:line="240" w:lineRule="auto"/>
              <w:contextualSpacing/>
            </w:pPr>
            <w:r w:rsidRPr="00D6091C">
              <w:t>Unit 10: Gender &amp; Sexuality</w:t>
            </w:r>
          </w:p>
        </w:tc>
        <w:tc>
          <w:tcPr>
            <w:tcW w:w="4958" w:type="dxa"/>
            <w:shd w:val="clear" w:color="auto" w:fill="CCFFFF"/>
          </w:tcPr>
          <w:p w:rsidR="00F07369" w:rsidRPr="00D6091C" w:rsidRDefault="00695330" w:rsidP="00F07369">
            <w:pPr>
              <w:spacing w:after="0" w:line="240" w:lineRule="auto"/>
              <w:contextualSpacing/>
              <w:rPr>
                <w:b/>
              </w:rPr>
            </w:pPr>
            <w:r w:rsidRPr="00D6091C">
              <w:rPr>
                <w:b/>
              </w:rPr>
              <w:t>Assignment Due (worth 25%)</w:t>
            </w:r>
          </w:p>
        </w:tc>
      </w:tr>
      <w:tr w:rsidR="00695330" w:rsidRPr="00D6091C" w:rsidTr="00154846">
        <w:tc>
          <w:tcPr>
            <w:tcW w:w="1345" w:type="dxa"/>
            <w:shd w:val="clear" w:color="auto" w:fill="CCFF99"/>
          </w:tcPr>
          <w:p w:rsidR="00695330" w:rsidRPr="00D6091C" w:rsidRDefault="00695330" w:rsidP="00F07369">
            <w:pPr>
              <w:spacing w:after="0" w:line="240" w:lineRule="auto"/>
              <w:contextualSpacing/>
            </w:pPr>
            <w:r w:rsidRPr="00D6091C">
              <w:t>R Nov 29</w:t>
            </w:r>
          </w:p>
        </w:tc>
        <w:tc>
          <w:tcPr>
            <w:tcW w:w="8005" w:type="dxa"/>
            <w:gridSpan w:val="2"/>
            <w:shd w:val="clear" w:color="auto" w:fill="CCFF99"/>
          </w:tcPr>
          <w:p w:rsidR="00695330" w:rsidRPr="00D6091C" w:rsidRDefault="00695330" w:rsidP="00695330">
            <w:pPr>
              <w:spacing w:after="0" w:line="240" w:lineRule="auto"/>
              <w:contextualSpacing/>
              <w:jc w:val="center"/>
              <w:rPr>
                <w:b/>
              </w:rPr>
            </w:pPr>
            <w:r w:rsidRPr="00D6091C">
              <w:rPr>
                <w:b/>
              </w:rPr>
              <w:t>Student Presentations (15%)</w:t>
            </w:r>
          </w:p>
        </w:tc>
      </w:tr>
      <w:tr w:rsidR="00695330" w:rsidRPr="00D6091C" w:rsidTr="005A7D55">
        <w:tc>
          <w:tcPr>
            <w:tcW w:w="1345" w:type="dxa"/>
            <w:shd w:val="clear" w:color="auto" w:fill="CCFF99"/>
          </w:tcPr>
          <w:p w:rsidR="00695330" w:rsidRPr="00D6091C" w:rsidRDefault="00695330" w:rsidP="00F07369">
            <w:pPr>
              <w:spacing w:after="0" w:line="240" w:lineRule="auto"/>
              <w:contextualSpacing/>
            </w:pPr>
            <w:r w:rsidRPr="00D6091C">
              <w:t>T Dec 4</w:t>
            </w:r>
          </w:p>
        </w:tc>
        <w:tc>
          <w:tcPr>
            <w:tcW w:w="8005" w:type="dxa"/>
            <w:gridSpan w:val="2"/>
            <w:shd w:val="clear" w:color="auto" w:fill="CCFF99"/>
          </w:tcPr>
          <w:p w:rsidR="00695330" w:rsidRPr="00D6091C" w:rsidRDefault="00695330" w:rsidP="00695330">
            <w:pPr>
              <w:spacing w:after="0" w:line="240" w:lineRule="auto"/>
              <w:contextualSpacing/>
              <w:jc w:val="center"/>
              <w:rPr>
                <w:b/>
              </w:rPr>
            </w:pPr>
            <w:r w:rsidRPr="00D6091C">
              <w:rPr>
                <w:b/>
              </w:rPr>
              <w:t>Student Presentations (15%)</w:t>
            </w:r>
          </w:p>
        </w:tc>
      </w:tr>
      <w:tr w:rsidR="00695330" w:rsidRPr="00D6091C" w:rsidTr="00737BAA">
        <w:tc>
          <w:tcPr>
            <w:tcW w:w="1345" w:type="dxa"/>
            <w:shd w:val="clear" w:color="auto" w:fill="CCFF99"/>
          </w:tcPr>
          <w:p w:rsidR="00695330" w:rsidRPr="00D6091C" w:rsidRDefault="00695330" w:rsidP="00F07369">
            <w:pPr>
              <w:spacing w:after="0" w:line="240" w:lineRule="auto"/>
              <w:contextualSpacing/>
            </w:pPr>
            <w:r w:rsidRPr="00D6091C">
              <w:t>R Dec 6</w:t>
            </w:r>
          </w:p>
        </w:tc>
        <w:tc>
          <w:tcPr>
            <w:tcW w:w="8005" w:type="dxa"/>
            <w:gridSpan w:val="2"/>
            <w:shd w:val="clear" w:color="auto" w:fill="CCFF99"/>
          </w:tcPr>
          <w:p w:rsidR="00695330" w:rsidRPr="00D6091C" w:rsidRDefault="00695330" w:rsidP="00695330">
            <w:pPr>
              <w:spacing w:after="0" w:line="240" w:lineRule="auto"/>
              <w:contextualSpacing/>
              <w:jc w:val="center"/>
              <w:rPr>
                <w:b/>
              </w:rPr>
            </w:pPr>
            <w:r w:rsidRPr="00D6091C">
              <w:rPr>
                <w:b/>
              </w:rPr>
              <w:t>Student Presentations (15%)</w:t>
            </w:r>
          </w:p>
        </w:tc>
      </w:tr>
      <w:tr w:rsidR="00F07369" w:rsidRPr="00D6091C" w:rsidTr="00D5262B">
        <w:tc>
          <w:tcPr>
            <w:tcW w:w="1345" w:type="dxa"/>
            <w:shd w:val="clear" w:color="auto" w:fill="BFBFBF" w:themeFill="background1" w:themeFillShade="BF"/>
          </w:tcPr>
          <w:p w:rsidR="00F07369" w:rsidRPr="00D6091C" w:rsidRDefault="00F07369" w:rsidP="00F07369">
            <w:pPr>
              <w:spacing w:after="0" w:line="240" w:lineRule="auto"/>
              <w:contextualSpacing/>
            </w:pPr>
            <w:r w:rsidRPr="00D6091C">
              <w:t>F Dec 7</w:t>
            </w:r>
          </w:p>
        </w:tc>
        <w:tc>
          <w:tcPr>
            <w:tcW w:w="8005" w:type="dxa"/>
            <w:gridSpan w:val="2"/>
            <w:shd w:val="clear" w:color="auto" w:fill="BFBFBF" w:themeFill="background1" w:themeFillShade="BF"/>
          </w:tcPr>
          <w:p w:rsidR="00F07369" w:rsidRPr="00D6091C" w:rsidRDefault="00F07369" w:rsidP="00F07369">
            <w:pPr>
              <w:spacing w:after="0" w:line="240" w:lineRule="auto"/>
              <w:contextualSpacing/>
            </w:pPr>
            <w:r w:rsidRPr="00D6091C">
              <w:t>Fall Term Lectures End. Last day to withdraw with permission from Fall Term half courses.</w:t>
            </w:r>
          </w:p>
        </w:tc>
      </w:tr>
      <w:tr w:rsidR="00F07369" w:rsidRPr="00D6091C" w:rsidTr="00D5262B">
        <w:tc>
          <w:tcPr>
            <w:tcW w:w="1345" w:type="dxa"/>
            <w:shd w:val="clear" w:color="auto" w:fill="BFBFBF" w:themeFill="background1" w:themeFillShade="BF"/>
          </w:tcPr>
          <w:p w:rsidR="00F07369" w:rsidRPr="00D6091C" w:rsidRDefault="00F07369" w:rsidP="00F07369">
            <w:pPr>
              <w:spacing w:after="0" w:line="240" w:lineRule="auto"/>
              <w:contextualSpacing/>
            </w:pPr>
            <w:r w:rsidRPr="00D6091C">
              <w:t>Dec 10-20</w:t>
            </w:r>
          </w:p>
        </w:tc>
        <w:tc>
          <w:tcPr>
            <w:tcW w:w="8005" w:type="dxa"/>
            <w:gridSpan w:val="2"/>
            <w:shd w:val="clear" w:color="auto" w:fill="BFBFBF" w:themeFill="background1" w:themeFillShade="BF"/>
          </w:tcPr>
          <w:p w:rsidR="00F07369" w:rsidRPr="00D6091C" w:rsidRDefault="00F07369" w:rsidP="00F07369">
            <w:pPr>
              <w:spacing w:after="0" w:line="240" w:lineRule="auto"/>
              <w:contextualSpacing/>
            </w:pPr>
            <w:r w:rsidRPr="00D6091C">
              <w:t>Fall Term Exam Period.</w:t>
            </w:r>
          </w:p>
          <w:p w:rsidR="00F07369" w:rsidRPr="00D6091C" w:rsidRDefault="00F07369" w:rsidP="00F07369">
            <w:pPr>
              <w:spacing w:after="0" w:line="240" w:lineRule="auto"/>
              <w:contextualSpacing/>
              <w:rPr>
                <w:b/>
              </w:rPr>
            </w:pPr>
            <w:r w:rsidRPr="00D6091C">
              <w:rPr>
                <w:b/>
              </w:rPr>
              <w:t>Final Exam Unit 6, 7, 8, 9, &amp; 10 (Chapters 11, 12, 13, 14, 15, &amp; 16)</w:t>
            </w:r>
            <w:r w:rsidR="00695330" w:rsidRPr="00D6091C">
              <w:rPr>
                <w:b/>
              </w:rPr>
              <w:t xml:space="preserve"> Worth 30%</w:t>
            </w:r>
          </w:p>
        </w:tc>
      </w:tr>
    </w:tbl>
    <w:p w:rsidR="0065112E" w:rsidRPr="00D6091C" w:rsidRDefault="00A0152F" w:rsidP="004D323E">
      <w:pPr>
        <w:spacing w:after="0"/>
        <w:contextualSpacing/>
        <w:rPr>
          <w:rFonts w:cs="Helvetica-Bold"/>
          <w:b/>
          <w:bCs/>
          <w:color w:val="000000"/>
          <w:szCs w:val="28"/>
        </w:rPr>
      </w:pPr>
      <w:r w:rsidRPr="00D6091C">
        <w:rPr>
          <w:rFonts w:cs="Helvetica-Bold"/>
          <w:b/>
          <w:bCs/>
          <w:color w:val="000000"/>
          <w:szCs w:val="28"/>
        </w:rPr>
        <w:t xml:space="preserve">Note: The final exam is scheduled by the </w:t>
      </w:r>
      <w:proofErr w:type="spellStart"/>
      <w:r w:rsidRPr="00D6091C">
        <w:rPr>
          <w:rFonts w:cs="Helvetica-Bold"/>
          <w:b/>
          <w:bCs/>
          <w:color w:val="000000"/>
          <w:szCs w:val="28"/>
        </w:rPr>
        <w:t>Registrarʼs</w:t>
      </w:r>
      <w:proofErr w:type="spellEnd"/>
      <w:r w:rsidRPr="00D6091C">
        <w:rPr>
          <w:rFonts w:cs="Helvetica-Bold"/>
          <w:b/>
          <w:bCs/>
          <w:color w:val="000000"/>
          <w:szCs w:val="28"/>
        </w:rPr>
        <w:t xml:space="preserve"> Office, so do not book flights or other arrangements until the official examination schedule has been posted.</w:t>
      </w:r>
    </w:p>
    <w:p w:rsidR="0065112E" w:rsidRPr="00D6091C" w:rsidRDefault="0065112E" w:rsidP="00477CE1">
      <w:pPr>
        <w:spacing w:after="0" w:line="240" w:lineRule="auto"/>
        <w:rPr>
          <w:rFonts w:cs="Helvetica-Bold"/>
          <w:b/>
          <w:bCs/>
          <w:color w:val="000000"/>
          <w:szCs w:val="24"/>
        </w:rPr>
      </w:pPr>
    </w:p>
    <w:p w:rsidR="00477CE1" w:rsidRPr="00D6091C" w:rsidRDefault="00477CE1" w:rsidP="00477CE1">
      <w:pPr>
        <w:spacing w:after="0" w:line="240" w:lineRule="auto"/>
        <w:rPr>
          <w:rFonts w:cs="Helvetica-Bold"/>
          <w:b/>
          <w:bCs/>
          <w:color w:val="000000"/>
          <w:szCs w:val="24"/>
        </w:rPr>
      </w:pPr>
      <w:r w:rsidRPr="00D6091C">
        <w:rPr>
          <w:rFonts w:cs="Helvetica-Bold"/>
          <w:b/>
          <w:bCs/>
          <w:color w:val="000000"/>
          <w:szCs w:val="24"/>
        </w:rPr>
        <w:t>Dr. Hughes’ Class Policies</w:t>
      </w:r>
    </w:p>
    <w:p w:rsidR="00477CE1" w:rsidRPr="00D6091C" w:rsidRDefault="00477CE1" w:rsidP="00477CE1">
      <w:pPr>
        <w:spacing w:after="0" w:line="240" w:lineRule="auto"/>
        <w:rPr>
          <w:rFonts w:cs="Helvetica-Bold"/>
          <w:b/>
          <w:bCs/>
          <w:color w:val="000000"/>
          <w:szCs w:val="24"/>
        </w:rPr>
      </w:pPr>
    </w:p>
    <w:p w:rsidR="00477CE1" w:rsidRPr="00D6091C" w:rsidRDefault="00477CE1" w:rsidP="00477CE1">
      <w:pPr>
        <w:spacing w:after="0" w:line="240" w:lineRule="auto"/>
        <w:rPr>
          <w:rFonts w:cs="Helvetica-Bold"/>
          <w:bCs/>
          <w:color w:val="000000"/>
          <w:szCs w:val="24"/>
        </w:rPr>
      </w:pPr>
      <w:r w:rsidRPr="00D6091C">
        <w:rPr>
          <w:rFonts w:cs="Helvetica-Bold"/>
          <w:b/>
          <w:bCs/>
          <w:color w:val="000000"/>
          <w:szCs w:val="24"/>
        </w:rPr>
        <w:t xml:space="preserve">Class Attendance: </w:t>
      </w:r>
      <w:r w:rsidR="007D17B0" w:rsidRPr="00D6091C">
        <w:rPr>
          <w:rFonts w:cs="Helvetica-Bold"/>
          <w:bCs/>
          <w:color w:val="000000"/>
          <w:szCs w:val="24"/>
        </w:rPr>
        <w:t>Class attendance is strongly advised. Students should always plan to attend class</w:t>
      </w:r>
      <w:r w:rsidRPr="00D6091C">
        <w:rPr>
          <w:rFonts w:cs="Helvetica-Bold"/>
          <w:bCs/>
          <w:color w:val="000000"/>
          <w:szCs w:val="24"/>
        </w:rPr>
        <w:t xml:space="preserve"> unless for documented medical, compassionate, and extra-curricular reasons. All tests are dependent upon attending the lectures. </w:t>
      </w:r>
    </w:p>
    <w:p w:rsidR="00477CE1" w:rsidRPr="00D6091C" w:rsidRDefault="00477CE1" w:rsidP="00477CE1">
      <w:pPr>
        <w:spacing w:after="0" w:line="240" w:lineRule="auto"/>
        <w:rPr>
          <w:rFonts w:cs="Helvetica-Bold"/>
          <w:bCs/>
          <w:color w:val="000000"/>
          <w:szCs w:val="24"/>
        </w:rPr>
      </w:pPr>
    </w:p>
    <w:p w:rsidR="00477CE1" w:rsidRPr="00D6091C" w:rsidRDefault="00477CE1" w:rsidP="00477CE1">
      <w:pPr>
        <w:spacing w:after="0" w:line="240" w:lineRule="auto"/>
        <w:rPr>
          <w:rFonts w:cs="Helvetica-Bold"/>
          <w:bCs/>
          <w:color w:val="000000"/>
          <w:szCs w:val="24"/>
        </w:rPr>
      </w:pPr>
      <w:r w:rsidRPr="00D6091C">
        <w:rPr>
          <w:rFonts w:cs="Helvetica-Bold"/>
          <w:b/>
          <w:bCs/>
          <w:color w:val="000000"/>
          <w:szCs w:val="24"/>
        </w:rPr>
        <w:t>Class Schedule:</w:t>
      </w:r>
      <w:r w:rsidRPr="00D6091C">
        <w:rPr>
          <w:rFonts w:cs="Helvetica-Bold"/>
          <w:bCs/>
          <w:color w:val="000000"/>
          <w:szCs w:val="24"/>
        </w:rPr>
        <w:t xml:space="preserve"> Dr. Hughes will make every attempt to start and end class on time. If class schedules need to be adjusted, this will be done with the students’ best interests in mind.</w:t>
      </w:r>
    </w:p>
    <w:p w:rsidR="00477CE1" w:rsidRPr="00D6091C" w:rsidRDefault="00477CE1" w:rsidP="00477CE1">
      <w:pPr>
        <w:spacing w:after="0" w:line="240" w:lineRule="auto"/>
        <w:rPr>
          <w:rFonts w:cs="Helvetica-Bold"/>
          <w:bCs/>
          <w:color w:val="000000"/>
          <w:szCs w:val="24"/>
        </w:rPr>
      </w:pPr>
    </w:p>
    <w:p w:rsidR="00AB6BDB" w:rsidRPr="00D6091C" w:rsidRDefault="00477CE1" w:rsidP="00AB6BDB">
      <w:pPr>
        <w:autoSpaceDE w:val="0"/>
        <w:autoSpaceDN w:val="0"/>
        <w:adjustRightInd w:val="0"/>
        <w:spacing w:after="0" w:line="240" w:lineRule="auto"/>
        <w:rPr>
          <w:b/>
        </w:rPr>
      </w:pPr>
      <w:r w:rsidRPr="00D6091C">
        <w:rPr>
          <w:rFonts w:cs="Helvetica-Bold"/>
          <w:b/>
          <w:bCs/>
          <w:color w:val="000000"/>
          <w:szCs w:val="24"/>
        </w:rPr>
        <w:t>Email Policy:</w:t>
      </w:r>
      <w:r w:rsidRPr="00D6091C">
        <w:rPr>
          <w:rFonts w:cs="Helvetica-Bold"/>
          <w:bCs/>
          <w:color w:val="000000"/>
          <w:szCs w:val="24"/>
        </w:rPr>
        <w:t xml:space="preserve"> Dr. Hughes will make every effort to respond to student emails within 48 hours. If an email does not receive a response within 48 hours, please send it again. Do not email the Instructor concerning assignments or exams </w:t>
      </w:r>
      <w:r w:rsidRPr="00D6091C">
        <w:rPr>
          <w:rFonts w:cs="Helvetica-Bold"/>
          <w:bCs/>
          <w:color w:val="000000"/>
          <w:szCs w:val="24"/>
          <w:u w:val="single"/>
        </w:rPr>
        <w:t>within 12 hours</w:t>
      </w:r>
      <w:r w:rsidRPr="00D6091C">
        <w:rPr>
          <w:rFonts w:cs="Helvetica-Bold"/>
          <w:bCs/>
          <w:color w:val="000000"/>
          <w:szCs w:val="24"/>
        </w:rPr>
        <w:t xml:space="preserve"> of the deadline for said assi</w:t>
      </w:r>
      <w:r w:rsidR="0079171B" w:rsidRPr="00D6091C">
        <w:rPr>
          <w:rFonts w:cs="Helvetica-Bold"/>
          <w:bCs/>
          <w:color w:val="000000"/>
          <w:szCs w:val="24"/>
        </w:rPr>
        <w:t>gnment or exam. P</w:t>
      </w:r>
      <w:r w:rsidRPr="00D6091C">
        <w:rPr>
          <w:rFonts w:cs="Helvetica-Bold"/>
          <w:bCs/>
          <w:color w:val="000000"/>
          <w:szCs w:val="24"/>
        </w:rPr>
        <w:t xml:space="preserve">lease include the course number somewhere in the email (subject header, your signature, etc.). </w:t>
      </w:r>
      <w:r w:rsidR="00AB6BDB" w:rsidRPr="00D6091C">
        <w:rPr>
          <w:b/>
        </w:rPr>
        <w:t>The instructor cannot respond to emails asking to repeat information presented in class or on the syllabus.</w:t>
      </w:r>
    </w:p>
    <w:p w:rsidR="00477CE1" w:rsidRPr="00D6091C" w:rsidRDefault="00477CE1" w:rsidP="00477CE1">
      <w:pPr>
        <w:spacing w:after="0" w:line="240" w:lineRule="auto"/>
        <w:rPr>
          <w:rFonts w:cs="Helvetica-Bold"/>
          <w:bCs/>
          <w:color w:val="000000"/>
          <w:szCs w:val="24"/>
        </w:rPr>
      </w:pPr>
    </w:p>
    <w:p w:rsidR="00477CE1" w:rsidRPr="00D6091C" w:rsidRDefault="00477CE1" w:rsidP="00477CE1">
      <w:pPr>
        <w:spacing w:after="0" w:line="240" w:lineRule="auto"/>
        <w:rPr>
          <w:rFonts w:cs="Helvetica-Bold"/>
          <w:bCs/>
          <w:color w:val="000000"/>
          <w:szCs w:val="24"/>
        </w:rPr>
      </w:pPr>
      <w:r w:rsidRPr="00D6091C">
        <w:rPr>
          <w:rFonts w:cs="Helvetica-Bold"/>
          <w:b/>
          <w:bCs/>
          <w:color w:val="000000"/>
          <w:szCs w:val="24"/>
        </w:rPr>
        <w:t>PowerPoint Policy:</w:t>
      </w:r>
      <w:r w:rsidRPr="00D6091C">
        <w:rPr>
          <w:rFonts w:cs="Helvetica-Bold"/>
          <w:bCs/>
          <w:color w:val="000000"/>
          <w:szCs w:val="24"/>
        </w:rPr>
        <w:t xml:space="preserve"> The PowerPoint slides will be posted within 24 of the completion of each Unit. PowerPoint slides will be posted in full, with the exception of any personal photos or videos. External links used in class will be embedded in the PowerPoint file. </w:t>
      </w:r>
    </w:p>
    <w:p w:rsidR="00477CE1" w:rsidRPr="00D6091C" w:rsidRDefault="00477CE1" w:rsidP="00477CE1">
      <w:pPr>
        <w:spacing w:after="0" w:line="240" w:lineRule="auto"/>
        <w:rPr>
          <w:rFonts w:cs="Helvetica-Bold"/>
          <w:bCs/>
          <w:color w:val="000000"/>
          <w:szCs w:val="24"/>
        </w:rPr>
      </w:pPr>
    </w:p>
    <w:p w:rsidR="0079171B" w:rsidRPr="00D6091C" w:rsidRDefault="0079171B" w:rsidP="00477CE1">
      <w:pPr>
        <w:spacing w:after="0" w:line="240" w:lineRule="auto"/>
        <w:rPr>
          <w:rFonts w:cs="Helvetica-Bold"/>
          <w:bCs/>
          <w:color w:val="000000"/>
          <w:szCs w:val="24"/>
        </w:rPr>
      </w:pPr>
      <w:r w:rsidRPr="00D6091C">
        <w:rPr>
          <w:rFonts w:cs="Helvetica-Bold"/>
          <w:b/>
          <w:bCs/>
          <w:color w:val="000000"/>
          <w:szCs w:val="24"/>
        </w:rPr>
        <w:t xml:space="preserve">Laptop/Cell Phone Policy: </w:t>
      </w:r>
      <w:r w:rsidRPr="00D6091C">
        <w:rPr>
          <w:rFonts w:cs="Helvetica-Bold"/>
          <w:bCs/>
          <w:color w:val="000000"/>
          <w:szCs w:val="24"/>
        </w:rPr>
        <w:t xml:space="preserve">Student may bring laptops, cell phones, and electronics to class for the purpose of taking notes and recording lectures. Please sit in the back of the classroom if you will be multi-tasking with a large screen which may distract those behind you. </w:t>
      </w:r>
    </w:p>
    <w:p w:rsidR="0079171B" w:rsidRPr="00D6091C" w:rsidRDefault="0079171B" w:rsidP="00477CE1">
      <w:pPr>
        <w:spacing w:after="0" w:line="240" w:lineRule="auto"/>
        <w:rPr>
          <w:rFonts w:cs="Helvetica-Bold"/>
          <w:bCs/>
          <w:color w:val="000000"/>
          <w:szCs w:val="24"/>
        </w:rPr>
      </w:pPr>
    </w:p>
    <w:p w:rsidR="0079171B" w:rsidRPr="00D6091C" w:rsidRDefault="0079171B" w:rsidP="00477CE1">
      <w:pPr>
        <w:spacing w:after="0" w:line="240" w:lineRule="auto"/>
        <w:rPr>
          <w:rFonts w:cs="Helvetica-Bold"/>
          <w:bCs/>
          <w:color w:val="000000"/>
          <w:szCs w:val="24"/>
        </w:rPr>
      </w:pPr>
      <w:r w:rsidRPr="00D6091C">
        <w:rPr>
          <w:rFonts w:cs="Helvetica-Bold"/>
          <w:b/>
          <w:bCs/>
          <w:color w:val="000000"/>
          <w:szCs w:val="24"/>
        </w:rPr>
        <w:t xml:space="preserve">Audio Recordings: </w:t>
      </w:r>
      <w:r w:rsidRPr="00D6091C">
        <w:rPr>
          <w:rFonts w:cs="Helvetica-Bold"/>
          <w:bCs/>
          <w:color w:val="000000"/>
          <w:szCs w:val="24"/>
        </w:rPr>
        <w:t xml:space="preserve">Students are permitted to make audio recordings of the lectures with their personal devices. However, students are not permitted to post </w:t>
      </w:r>
      <w:r w:rsidR="007D17B0" w:rsidRPr="00D6091C">
        <w:rPr>
          <w:rFonts w:cs="Helvetica-Bold"/>
          <w:bCs/>
          <w:color w:val="000000"/>
          <w:szCs w:val="24"/>
        </w:rPr>
        <w:t xml:space="preserve">recordings of class </w:t>
      </w:r>
      <w:r w:rsidRPr="00D6091C">
        <w:rPr>
          <w:rFonts w:cs="Helvetica-Bold"/>
          <w:bCs/>
          <w:color w:val="000000"/>
          <w:szCs w:val="24"/>
        </w:rPr>
        <w:t xml:space="preserve">online or share publicly. </w:t>
      </w:r>
    </w:p>
    <w:p w:rsidR="0079171B" w:rsidRPr="00D6091C" w:rsidRDefault="0079171B" w:rsidP="00477CE1">
      <w:pPr>
        <w:spacing w:after="0" w:line="240" w:lineRule="auto"/>
        <w:rPr>
          <w:rFonts w:cs="Helvetica-Bold"/>
          <w:b/>
          <w:bCs/>
          <w:color w:val="000000"/>
          <w:szCs w:val="24"/>
        </w:rPr>
      </w:pPr>
    </w:p>
    <w:p w:rsidR="00477CE1" w:rsidRPr="00D6091C" w:rsidRDefault="00477CE1" w:rsidP="00477CE1">
      <w:pPr>
        <w:spacing w:after="0" w:line="240" w:lineRule="auto"/>
        <w:rPr>
          <w:rFonts w:cs="Helvetica-Bold"/>
          <w:bCs/>
          <w:color w:val="000000"/>
          <w:szCs w:val="24"/>
        </w:rPr>
      </w:pPr>
      <w:r w:rsidRPr="00D6091C">
        <w:rPr>
          <w:rFonts w:cs="Helvetica-Bold"/>
          <w:b/>
          <w:bCs/>
          <w:color w:val="000000"/>
          <w:szCs w:val="24"/>
        </w:rPr>
        <w:lastRenderedPageBreak/>
        <w:t>Exam Questions:</w:t>
      </w:r>
      <w:r w:rsidRPr="00D6091C">
        <w:rPr>
          <w:rFonts w:cs="Helvetica-Bold"/>
          <w:bCs/>
          <w:color w:val="000000"/>
          <w:szCs w:val="24"/>
        </w:rPr>
        <w:t xml:space="preserve"> Exam questions will be designed to be fair, clear, and valid measures of your knowledge of the course material. Exams will be designed to distinguish between students who actively “took” the course, and students who did not attend or study. Questions on the exam will </w:t>
      </w:r>
      <w:r w:rsidRPr="00D6091C">
        <w:rPr>
          <w:rFonts w:cs="Helvetica-Bold"/>
          <w:b/>
          <w:bCs/>
          <w:color w:val="000000"/>
          <w:szCs w:val="24"/>
        </w:rPr>
        <w:t xml:space="preserve">NOT </w:t>
      </w:r>
      <w:r w:rsidRPr="00D6091C">
        <w:rPr>
          <w:rFonts w:cs="Helvetica-Bold"/>
          <w:bCs/>
          <w:color w:val="000000"/>
          <w:szCs w:val="24"/>
        </w:rPr>
        <w:t>include “all of the above,” “</w:t>
      </w:r>
      <w:r w:rsidR="007D17B0" w:rsidRPr="00D6091C">
        <w:rPr>
          <w:rFonts w:cs="Helvetica-Bold"/>
          <w:bCs/>
          <w:color w:val="000000"/>
          <w:szCs w:val="24"/>
        </w:rPr>
        <w:t xml:space="preserve">none of the above,” or obvious </w:t>
      </w:r>
      <w:r w:rsidRPr="00D6091C">
        <w:rPr>
          <w:rFonts w:cs="Helvetica-Bold"/>
          <w:bCs/>
          <w:color w:val="000000"/>
          <w:szCs w:val="24"/>
        </w:rPr>
        <w:t>trick questions. After completion of the final exam, Dr. Hughes will conduct a critical item-analysis of each exam question. Any questions that were deemed unclear or unfair will be dropped or considered bonus items.</w:t>
      </w:r>
    </w:p>
    <w:p w:rsidR="00477CE1" w:rsidRPr="00D6091C" w:rsidRDefault="00477CE1" w:rsidP="00477CE1">
      <w:pPr>
        <w:spacing w:after="0" w:line="240" w:lineRule="auto"/>
        <w:rPr>
          <w:rFonts w:cs="Helvetica-Bold"/>
          <w:bCs/>
          <w:color w:val="000000"/>
          <w:szCs w:val="24"/>
        </w:rPr>
      </w:pPr>
    </w:p>
    <w:p w:rsidR="00477CE1" w:rsidRPr="00D6091C" w:rsidRDefault="00477CE1" w:rsidP="00477CE1">
      <w:pPr>
        <w:spacing w:after="0" w:line="240" w:lineRule="auto"/>
        <w:rPr>
          <w:rFonts w:cs="Helvetica-Bold"/>
          <w:bCs/>
          <w:color w:val="000000"/>
          <w:szCs w:val="24"/>
        </w:rPr>
      </w:pPr>
      <w:r w:rsidRPr="00D6091C">
        <w:rPr>
          <w:rFonts w:cs="Helvetica-Bold"/>
          <w:b/>
          <w:bCs/>
          <w:color w:val="000000"/>
          <w:szCs w:val="24"/>
        </w:rPr>
        <w:t>Extra-credit and reweighting:</w:t>
      </w:r>
      <w:r w:rsidRPr="00D6091C">
        <w:rPr>
          <w:rFonts w:cs="Helvetica-Bold"/>
          <w:bCs/>
          <w:color w:val="000000"/>
          <w:szCs w:val="24"/>
        </w:rPr>
        <w:t xml:space="preserve"> </w:t>
      </w:r>
      <w:r w:rsidR="0083253C" w:rsidRPr="00D6091C">
        <w:rPr>
          <w:rFonts w:cs="Helvetica-Bold"/>
          <w:bCs/>
          <w:color w:val="000000"/>
          <w:szCs w:val="24"/>
        </w:rPr>
        <w:t>Students are eligible to participate in Department approved research and earn credits toward their final grade. Aside from course credit for research participation, s</w:t>
      </w:r>
      <w:r w:rsidRPr="00D6091C">
        <w:rPr>
          <w:rFonts w:cs="Helvetica-Bold"/>
          <w:bCs/>
          <w:color w:val="000000"/>
          <w:szCs w:val="24"/>
        </w:rPr>
        <w:t>tudents will not be given</w:t>
      </w:r>
      <w:r w:rsidR="0083253C" w:rsidRPr="00D6091C">
        <w:rPr>
          <w:rFonts w:cs="Helvetica-Bold"/>
          <w:bCs/>
          <w:color w:val="000000"/>
          <w:szCs w:val="24"/>
        </w:rPr>
        <w:t xml:space="preserve"> any </w:t>
      </w:r>
      <w:proofErr w:type="gramStart"/>
      <w:r w:rsidR="0083253C" w:rsidRPr="00D6091C">
        <w:rPr>
          <w:rFonts w:cs="Helvetica-Bold"/>
          <w:bCs/>
          <w:color w:val="000000"/>
          <w:szCs w:val="24"/>
        </w:rPr>
        <w:t xml:space="preserve">additional </w:t>
      </w:r>
      <w:r w:rsidRPr="00D6091C">
        <w:rPr>
          <w:rFonts w:cs="Helvetica-Bold"/>
          <w:bCs/>
          <w:color w:val="000000"/>
          <w:szCs w:val="24"/>
        </w:rPr>
        <w:t xml:space="preserve"> “</w:t>
      </w:r>
      <w:proofErr w:type="gramEnd"/>
      <w:r w:rsidRPr="00D6091C">
        <w:rPr>
          <w:rFonts w:cs="Helvetica-Bold"/>
          <w:bCs/>
          <w:color w:val="000000"/>
          <w:szCs w:val="24"/>
        </w:rPr>
        <w:t>extra” credit to improve their grades. In addition, students’ grades will not be “re-weighted” to compensate for their missed tests or assignments.</w:t>
      </w:r>
    </w:p>
    <w:p w:rsidR="00477CE1" w:rsidRPr="00D6091C" w:rsidRDefault="00477CE1" w:rsidP="00477CE1">
      <w:pPr>
        <w:spacing w:after="0" w:line="240" w:lineRule="auto"/>
        <w:rPr>
          <w:rFonts w:cs="Helvetica-Bold"/>
          <w:bCs/>
          <w:color w:val="000000"/>
          <w:szCs w:val="24"/>
        </w:rPr>
      </w:pPr>
    </w:p>
    <w:p w:rsidR="00477CE1" w:rsidRPr="00D6091C" w:rsidRDefault="00477CE1" w:rsidP="00477CE1">
      <w:pPr>
        <w:spacing w:after="0" w:line="240" w:lineRule="auto"/>
        <w:rPr>
          <w:rFonts w:cs="Helvetica-Bold"/>
          <w:bCs/>
          <w:color w:val="000000"/>
          <w:szCs w:val="24"/>
        </w:rPr>
      </w:pPr>
      <w:r w:rsidRPr="00D6091C">
        <w:rPr>
          <w:rFonts w:cs="Helvetica-Bold"/>
          <w:b/>
          <w:bCs/>
          <w:color w:val="000000"/>
          <w:szCs w:val="24"/>
        </w:rPr>
        <w:t>Grading:</w:t>
      </w:r>
      <w:r w:rsidRPr="00D6091C">
        <w:rPr>
          <w:rFonts w:cs="Helvetica-Bold"/>
          <w:bCs/>
          <w:color w:val="000000"/>
          <w:szCs w:val="24"/>
        </w:rPr>
        <w:t xml:space="preserve"> Grades on assignments and tests are not rounded. Final course grades out of 100 are rounded to the next letter grade if they are within 0.51% of the next letter grade interval. For instance, a 79.49 would be rounded to an 80 on the final grade. A 79.48 would not be rounded. </w:t>
      </w:r>
    </w:p>
    <w:p w:rsidR="00E84773" w:rsidRPr="00D6091C" w:rsidRDefault="00E84773" w:rsidP="00A37DDE">
      <w:pPr>
        <w:spacing w:after="0"/>
        <w:contextualSpacing/>
        <w:rPr>
          <w:rFonts w:cs="Helvetica-Bold"/>
          <w:bCs/>
          <w:color w:val="000000"/>
          <w:szCs w:val="24"/>
        </w:rPr>
      </w:pPr>
    </w:p>
    <w:p w:rsidR="00A37DDE" w:rsidRPr="00D6091C" w:rsidRDefault="00A37DDE" w:rsidP="00A37DDE">
      <w:pPr>
        <w:spacing w:after="0"/>
        <w:contextualSpacing/>
        <w:rPr>
          <w:b/>
        </w:rPr>
      </w:pPr>
      <w:r w:rsidRPr="00D6091C">
        <w:rPr>
          <w:b/>
        </w:rPr>
        <w:t>Department of Psychology Criteria for Letter Grades</w:t>
      </w:r>
    </w:p>
    <w:p w:rsidR="00A37DDE" w:rsidRPr="00D6091C" w:rsidRDefault="00A37DDE" w:rsidP="00A37DDE">
      <w:pPr>
        <w:spacing w:after="0"/>
        <w:contextualSpacing/>
      </w:pPr>
      <w:r w:rsidRPr="00D6091C">
        <w:t xml:space="preserve">Psychology professors use the following criteria when assigning letter grades: </w:t>
      </w:r>
    </w:p>
    <w:p w:rsidR="00A37DDE" w:rsidRPr="00D6091C" w:rsidRDefault="00A37DDE" w:rsidP="00A37DDE">
      <w:pPr>
        <w:spacing w:after="0"/>
        <w:contextualSpacing/>
      </w:pPr>
      <w:r w:rsidRPr="00D6091C">
        <w:t xml:space="preserve">A+ grade: </w:t>
      </w:r>
      <w:r w:rsidRPr="00D6091C">
        <w:rPr>
          <w:i/>
        </w:rPr>
        <w:t xml:space="preserve">Exceptional Performance. </w:t>
      </w:r>
      <w:r w:rsidRPr="00D6091C">
        <w:t xml:space="preserve">An A+ grade indicates near perfect performance on multiple choice and short answer exams. For research papers/essays/course projects/presentations, an A+ grade is awarded for exceptional work deserving of special recognition and is therefore not a common grade. </w:t>
      </w:r>
    </w:p>
    <w:p w:rsidR="00A37DDE" w:rsidRPr="00D6091C" w:rsidRDefault="00A37DDE" w:rsidP="00A37DDE">
      <w:pPr>
        <w:spacing w:after="0"/>
        <w:contextualSpacing/>
      </w:pPr>
    </w:p>
    <w:p w:rsidR="00A37DDE" w:rsidRPr="00D6091C" w:rsidRDefault="00A37DDE" w:rsidP="00A37DDE">
      <w:pPr>
        <w:spacing w:after="0"/>
        <w:contextualSpacing/>
      </w:pPr>
      <w:r w:rsidRPr="00D6091C">
        <w:t xml:space="preserve">A, A- Range: </w:t>
      </w:r>
      <w:r w:rsidRPr="00D6091C">
        <w:rPr>
          <w:i/>
        </w:rPr>
        <w:t>Excellent Performance.</w:t>
      </w:r>
      <w:r w:rsidRPr="00D6091C">
        <w:t xml:space="preserve"> Superior understanding of course material. Written work is very strong in terms of critical and original thinking, content, organization, and the expression of ideas, and demonstrates student’s thorough knowledge of subject matter.</w:t>
      </w:r>
    </w:p>
    <w:p w:rsidR="00A37DDE" w:rsidRPr="00D6091C" w:rsidRDefault="00A37DDE" w:rsidP="00A37DDE">
      <w:pPr>
        <w:spacing w:after="0"/>
        <w:contextualSpacing/>
      </w:pPr>
    </w:p>
    <w:p w:rsidR="00A37DDE" w:rsidRPr="00D6091C" w:rsidRDefault="00A37DDE" w:rsidP="00A37DDE">
      <w:pPr>
        <w:spacing w:after="0"/>
        <w:contextualSpacing/>
      </w:pPr>
      <w:r w:rsidRPr="00D6091C">
        <w:t xml:space="preserve">B Range: </w:t>
      </w:r>
      <w:r w:rsidRPr="00D6091C">
        <w:rPr>
          <w:i/>
        </w:rPr>
        <w:t xml:space="preserve">Good Performance. </w:t>
      </w:r>
      <w:r w:rsidRPr="00D6091C">
        <w:t xml:space="preserve">Above average understanding of course material. Written work shows evidence of critical thinking and attention to organization and editing but could be improved in form and/or content. </w:t>
      </w:r>
    </w:p>
    <w:p w:rsidR="00A37DDE" w:rsidRPr="00D6091C" w:rsidRDefault="00A37DDE" w:rsidP="00A37DDE">
      <w:pPr>
        <w:spacing w:after="0"/>
        <w:contextualSpacing/>
      </w:pPr>
    </w:p>
    <w:p w:rsidR="00A37DDE" w:rsidRPr="00D6091C" w:rsidRDefault="00A37DDE" w:rsidP="00A37DDE">
      <w:pPr>
        <w:spacing w:after="0"/>
        <w:contextualSpacing/>
      </w:pPr>
      <w:r w:rsidRPr="00D6091C">
        <w:t xml:space="preserve">C Range: </w:t>
      </w:r>
      <w:r w:rsidRPr="00D6091C">
        <w:rPr>
          <w:i/>
        </w:rPr>
        <w:t>Satisfactory Performance.</w:t>
      </w:r>
      <w:r w:rsidRPr="00D6091C">
        <w:t xml:space="preserve"> Adequate understanding of course material. Knowledge of basic concepts and terminology is demonstrated. Written work is satisfactory and meets essential requirements but could be improved significantly in form and content. Note: All prerequisites for courses offered by the Faculty of Arts must be met with a minimum grade of C-.  </w:t>
      </w:r>
    </w:p>
    <w:p w:rsidR="00A37DDE" w:rsidRPr="00D6091C" w:rsidRDefault="00A37DDE" w:rsidP="00A37DDE">
      <w:pPr>
        <w:spacing w:after="0"/>
        <w:contextualSpacing/>
      </w:pPr>
    </w:p>
    <w:p w:rsidR="00A37DDE" w:rsidRPr="00D6091C" w:rsidRDefault="00A37DDE" w:rsidP="00A37DDE">
      <w:pPr>
        <w:spacing w:after="0"/>
        <w:contextualSpacing/>
      </w:pPr>
      <w:r w:rsidRPr="00D6091C">
        <w:t xml:space="preserve">D range: </w:t>
      </w:r>
      <w:r w:rsidRPr="00D6091C">
        <w:rPr>
          <w:i/>
        </w:rPr>
        <w:t xml:space="preserve">Marginally meets standards. </w:t>
      </w:r>
      <w:r w:rsidRPr="00D6091C">
        <w:t>Minimal understanding of subject matter. Written work is marginally acceptable and meets basic requirements but requires substantial improvements in form and content. Student has not mastered course material at a level sufficient for advancement into more senior courses in the same or related subjects.</w:t>
      </w:r>
    </w:p>
    <w:p w:rsidR="00A37DDE" w:rsidRPr="00D6091C" w:rsidRDefault="00A37DDE" w:rsidP="00A37DDE">
      <w:pPr>
        <w:spacing w:after="0"/>
        <w:contextualSpacing/>
      </w:pPr>
      <w:r w:rsidRPr="00D6091C">
        <w:t xml:space="preserve"> </w:t>
      </w:r>
    </w:p>
    <w:p w:rsidR="00A37DDE" w:rsidRPr="00D6091C" w:rsidRDefault="00A37DDE" w:rsidP="00A37DDE">
      <w:pPr>
        <w:spacing w:after="0"/>
        <w:contextualSpacing/>
      </w:pPr>
      <w:r w:rsidRPr="00D6091C">
        <w:t xml:space="preserve">F grade: </w:t>
      </w:r>
      <w:r w:rsidRPr="00D6091C">
        <w:rPr>
          <w:i/>
        </w:rPr>
        <w:t>Course standards not met.</w:t>
      </w:r>
      <w:r w:rsidRPr="00D6091C">
        <w:t xml:space="preserve"> Inadequate understanding of subject matter. Written work does not meet basic requirements. Student has not demonstrated knowledge of course material at a level sufficient for course credit.</w:t>
      </w:r>
    </w:p>
    <w:p w:rsidR="00A37DDE" w:rsidRPr="00D6091C" w:rsidRDefault="00A37DDE" w:rsidP="00A37DDE">
      <w:pPr>
        <w:spacing w:after="0" w:line="240" w:lineRule="auto"/>
        <w:contextualSpacing/>
      </w:pPr>
    </w:p>
    <w:p w:rsidR="00A37DDE" w:rsidRPr="00D6091C" w:rsidRDefault="00A37DDE" w:rsidP="00A37DDE">
      <w:pPr>
        <w:spacing w:after="0" w:line="240" w:lineRule="auto"/>
        <w:contextualSpacing/>
        <w:rPr>
          <w:b/>
        </w:rPr>
      </w:pPr>
      <w:bookmarkStart w:id="8" w:name="OLE_LINK19"/>
      <w:r w:rsidRPr="00D6091C">
        <w:rPr>
          <w:b/>
        </w:rPr>
        <w:lastRenderedPageBreak/>
        <w:t>Grading Scale</w:t>
      </w:r>
    </w:p>
    <w:tbl>
      <w:tblPr>
        <w:tblW w:w="0" w:type="auto"/>
        <w:tblLook w:val="0000" w:firstRow="0" w:lastRow="0" w:firstColumn="0" w:lastColumn="0" w:noHBand="0" w:noVBand="0"/>
      </w:tblPr>
      <w:tblGrid>
        <w:gridCol w:w="802"/>
        <w:gridCol w:w="709"/>
        <w:gridCol w:w="1409"/>
        <w:gridCol w:w="708"/>
        <w:gridCol w:w="1404"/>
        <w:gridCol w:w="708"/>
        <w:gridCol w:w="1318"/>
        <w:gridCol w:w="709"/>
        <w:gridCol w:w="1593"/>
      </w:tblGrid>
      <w:tr w:rsidR="00A37DDE" w:rsidRPr="00D6091C" w:rsidTr="004F013F">
        <w:tc>
          <w:tcPr>
            <w:tcW w:w="828" w:type="dxa"/>
          </w:tcPr>
          <w:p w:rsidR="00A37DDE" w:rsidRPr="00D6091C" w:rsidRDefault="00A37DDE" w:rsidP="004F013F">
            <w:pPr>
              <w:spacing w:after="0" w:line="240" w:lineRule="auto"/>
              <w:contextualSpacing/>
              <w:rPr>
                <w:lang w:val="en-GB"/>
              </w:rPr>
            </w:pPr>
            <w:bookmarkStart w:id="9" w:name="OLE_LINK14"/>
          </w:p>
        </w:tc>
        <w:tc>
          <w:tcPr>
            <w:tcW w:w="720" w:type="dxa"/>
          </w:tcPr>
          <w:p w:rsidR="00A37DDE" w:rsidRPr="00D6091C" w:rsidRDefault="00A37DDE" w:rsidP="004F013F">
            <w:pPr>
              <w:spacing w:after="0" w:line="240" w:lineRule="auto"/>
              <w:contextualSpacing/>
              <w:rPr>
                <w:lang w:val="en-GB"/>
              </w:rPr>
            </w:pPr>
            <w:r w:rsidRPr="00D6091C">
              <w:rPr>
                <w:lang w:val="en-GB"/>
              </w:rPr>
              <w:t>A+</w:t>
            </w:r>
          </w:p>
        </w:tc>
        <w:tc>
          <w:tcPr>
            <w:tcW w:w="1440" w:type="dxa"/>
          </w:tcPr>
          <w:p w:rsidR="00A37DDE" w:rsidRPr="00D6091C" w:rsidRDefault="00A37DDE" w:rsidP="004F013F">
            <w:pPr>
              <w:spacing w:after="0" w:line="240" w:lineRule="auto"/>
              <w:contextualSpacing/>
              <w:rPr>
                <w:lang w:val="en-GB"/>
              </w:rPr>
            </w:pPr>
            <w:r w:rsidRPr="00D6091C">
              <w:rPr>
                <w:lang w:val="en-GB"/>
              </w:rPr>
              <w:t>96-100%</w:t>
            </w:r>
          </w:p>
        </w:tc>
        <w:tc>
          <w:tcPr>
            <w:tcW w:w="720" w:type="dxa"/>
          </w:tcPr>
          <w:p w:rsidR="00A37DDE" w:rsidRPr="00D6091C" w:rsidRDefault="00A37DDE" w:rsidP="004F013F">
            <w:pPr>
              <w:spacing w:after="0" w:line="240" w:lineRule="auto"/>
              <w:contextualSpacing/>
              <w:rPr>
                <w:lang w:val="en-GB"/>
              </w:rPr>
            </w:pPr>
            <w:r w:rsidRPr="00D6091C">
              <w:rPr>
                <w:lang w:val="en-GB"/>
              </w:rPr>
              <w:t>B+</w:t>
            </w:r>
          </w:p>
        </w:tc>
        <w:tc>
          <w:tcPr>
            <w:tcW w:w="1440" w:type="dxa"/>
          </w:tcPr>
          <w:p w:rsidR="00A37DDE" w:rsidRPr="00D6091C" w:rsidRDefault="00A37DDE" w:rsidP="004F013F">
            <w:pPr>
              <w:spacing w:after="0" w:line="240" w:lineRule="auto"/>
              <w:contextualSpacing/>
              <w:rPr>
                <w:lang w:val="en-GB"/>
              </w:rPr>
            </w:pPr>
            <w:r w:rsidRPr="00D6091C">
              <w:rPr>
                <w:lang w:val="en-GB"/>
              </w:rPr>
              <w:t>80-84%</w:t>
            </w:r>
          </w:p>
        </w:tc>
        <w:tc>
          <w:tcPr>
            <w:tcW w:w="720" w:type="dxa"/>
          </w:tcPr>
          <w:p w:rsidR="00A37DDE" w:rsidRPr="00D6091C" w:rsidRDefault="00A37DDE" w:rsidP="004F013F">
            <w:pPr>
              <w:spacing w:after="0" w:line="240" w:lineRule="auto"/>
              <w:contextualSpacing/>
              <w:rPr>
                <w:lang w:val="en-GB"/>
              </w:rPr>
            </w:pPr>
            <w:r w:rsidRPr="00D6091C">
              <w:rPr>
                <w:lang w:val="en-GB"/>
              </w:rPr>
              <w:t>C+</w:t>
            </w:r>
          </w:p>
        </w:tc>
        <w:tc>
          <w:tcPr>
            <w:tcW w:w="1350" w:type="dxa"/>
          </w:tcPr>
          <w:p w:rsidR="00A37DDE" w:rsidRPr="00D6091C" w:rsidRDefault="00A37DDE" w:rsidP="004F013F">
            <w:pPr>
              <w:spacing w:after="0" w:line="240" w:lineRule="auto"/>
              <w:contextualSpacing/>
              <w:rPr>
                <w:lang w:val="en-GB"/>
              </w:rPr>
            </w:pPr>
            <w:r w:rsidRPr="00D6091C">
              <w:rPr>
                <w:lang w:val="en-GB"/>
              </w:rPr>
              <w:t>67-71%</w:t>
            </w:r>
          </w:p>
        </w:tc>
        <w:tc>
          <w:tcPr>
            <w:tcW w:w="720" w:type="dxa"/>
          </w:tcPr>
          <w:p w:rsidR="00A37DDE" w:rsidRPr="00D6091C" w:rsidRDefault="00A37DDE" w:rsidP="004F013F">
            <w:pPr>
              <w:spacing w:after="0" w:line="240" w:lineRule="auto"/>
              <w:contextualSpacing/>
              <w:rPr>
                <w:lang w:val="en-GB"/>
              </w:rPr>
            </w:pPr>
            <w:r w:rsidRPr="00D6091C">
              <w:rPr>
                <w:lang w:val="en-GB"/>
              </w:rPr>
              <w:t>D+</w:t>
            </w:r>
          </w:p>
        </w:tc>
        <w:tc>
          <w:tcPr>
            <w:tcW w:w="1638" w:type="dxa"/>
          </w:tcPr>
          <w:p w:rsidR="00A37DDE" w:rsidRPr="00D6091C" w:rsidRDefault="00A37DDE" w:rsidP="004F013F">
            <w:pPr>
              <w:spacing w:after="0" w:line="240" w:lineRule="auto"/>
              <w:contextualSpacing/>
              <w:rPr>
                <w:lang w:val="en-GB"/>
              </w:rPr>
            </w:pPr>
            <w:r w:rsidRPr="00D6091C">
              <w:rPr>
                <w:lang w:val="en-GB"/>
              </w:rPr>
              <w:t>54-58%</w:t>
            </w:r>
          </w:p>
        </w:tc>
      </w:tr>
      <w:tr w:rsidR="00A37DDE" w:rsidRPr="00D6091C" w:rsidTr="004F013F">
        <w:tc>
          <w:tcPr>
            <w:tcW w:w="828" w:type="dxa"/>
          </w:tcPr>
          <w:p w:rsidR="00A37DDE" w:rsidRPr="00D6091C" w:rsidRDefault="00A37DDE" w:rsidP="004F013F">
            <w:pPr>
              <w:spacing w:after="0" w:line="240" w:lineRule="auto"/>
              <w:contextualSpacing/>
              <w:rPr>
                <w:lang w:val="en-GB"/>
              </w:rPr>
            </w:pPr>
          </w:p>
        </w:tc>
        <w:tc>
          <w:tcPr>
            <w:tcW w:w="720" w:type="dxa"/>
          </w:tcPr>
          <w:p w:rsidR="00A37DDE" w:rsidRPr="00D6091C" w:rsidRDefault="00A37DDE" w:rsidP="004F013F">
            <w:pPr>
              <w:spacing w:after="0" w:line="240" w:lineRule="auto"/>
              <w:contextualSpacing/>
              <w:rPr>
                <w:lang w:val="en-GB"/>
              </w:rPr>
            </w:pPr>
            <w:r w:rsidRPr="00D6091C">
              <w:rPr>
                <w:lang w:val="en-GB"/>
              </w:rPr>
              <w:t>A</w:t>
            </w:r>
          </w:p>
        </w:tc>
        <w:tc>
          <w:tcPr>
            <w:tcW w:w="1440" w:type="dxa"/>
          </w:tcPr>
          <w:p w:rsidR="00A37DDE" w:rsidRPr="00D6091C" w:rsidRDefault="00A37DDE" w:rsidP="004F013F">
            <w:pPr>
              <w:spacing w:after="0" w:line="240" w:lineRule="auto"/>
              <w:contextualSpacing/>
              <w:rPr>
                <w:lang w:val="en-GB"/>
              </w:rPr>
            </w:pPr>
            <w:r w:rsidRPr="00D6091C">
              <w:rPr>
                <w:lang w:val="en-GB"/>
              </w:rPr>
              <w:t>90-95%</w:t>
            </w:r>
          </w:p>
        </w:tc>
        <w:tc>
          <w:tcPr>
            <w:tcW w:w="720" w:type="dxa"/>
          </w:tcPr>
          <w:p w:rsidR="00A37DDE" w:rsidRPr="00D6091C" w:rsidRDefault="00A37DDE" w:rsidP="004F013F">
            <w:pPr>
              <w:spacing w:after="0" w:line="240" w:lineRule="auto"/>
              <w:contextualSpacing/>
              <w:rPr>
                <w:lang w:val="en-GB"/>
              </w:rPr>
            </w:pPr>
            <w:r w:rsidRPr="00D6091C">
              <w:rPr>
                <w:lang w:val="en-GB"/>
              </w:rPr>
              <w:t>B</w:t>
            </w:r>
          </w:p>
        </w:tc>
        <w:tc>
          <w:tcPr>
            <w:tcW w:w="1440" w:type="dxa"/>
          </w:tcPr>
          <w:p w:rsidR="00A37DDE" w:rsidRPr="00D6091C" w:rsidRDefault="00A37DDE" w:rsidP="004F013F">
            <w:pPr>
              <w:spacing w:after="0" w:line="240" w:lineRule="auto"/>
              <w:contextualSpacing/>
              <w:rPr>
                <w:lang w:val="en-GB"/>
              </w:rPr>
            </w:pPr>
            <w:r w:rsidRPr="00D6091C">
              <w:rPr>
                <w:lang w:val="en-GB"/>
              </w:rPr>
              <w:t>76-79%</w:t>
            </w:r>
          </w:p>
        </w:tc>
        <w:tc>
          <w:tcPr>
            <w:tcW w:w="720" w:type="dxa"/>
          </w:tcPr>
          <w:p w:rsidR="00A37DDE" w:rsidRPr="00D6091C" w:rsidRDefault="00A37DDE" w:rsidP="004F013F">
            <w:pPr>
              <w:spacing w:after="0" w:line="240" w:lineRule="auto"/>
              <w:contextualSpacing/>
              <w:rPr>
                <w:lang w:val="en-GB"/>
              </w:rPr>
            </w:pPr>
            <w:r w:rsidRPr="00D6091C">
              <w:rPr>
                <w:lang w:val="en-GB"/>
              </w:rPr>
              <w:t>C</w:t>
            </w:r>
          </w:p>
        </w:tc>
        <w:tc>
          <w:tcPr>
            <w:tcW w:w="1350" w:type="dxa"/>
          </w:tcPr>
          <w:p w:rsidR="00A37DDE" w:rsidRPr="00D6091C" w:rsidRDefault="00A37DDE" w:rsidP="004F013F">
            <w:pPr>
              <w:spacing w:after="0" w:line="240" w:lineRule="auto"/>
              <w:contextualSpacing/>
              <w:rPr>
                <w:lang w:val="en-GB"/>
              </w:rPr>
            </w:pPr>
            <w:r w:rsidRPr="00D6091C">
              <w:rPr>
                <w:lang w:val="en-GB"/>
              </w:rPr>
              <w:t>63-66%</w:t>
            </w:r>
          </w:p>
        </w:tc>
        <w:tc>
          <w:tcPr>
            <w:tcW w:w="720" w:type="dxa"/>
          </w:tcPr>
          <w:p w:rsidR="00A37DDE" w:rsidRPr="00D6091C" w:rsidRDefault="00A37DDE" w:rsidP="004F013F">
            <w:pPr>
              <w:spacing w:after="0" w:line="240" w:lineRule="auto"/>
              <w:contextualSpacing/>
              <w:rPr>
                <w:lang w:val="en-GB"/>
              </w:rPr>
            </w:pPr>
            <w:r w:rsidRPr="00D6091C">
              <w:rPr>
                <w:lang w:val="en-GB"/>
              </w:rPr>
              <w:t>D</w:t>
            </w:r>
          </w:p>
        </w:tc>
        <w:tc>
          <w:tcPr>
            <w:tcW w:w="1638" w:type="dxa"/>
          </w:tcPr>
          <w:p w:rsidR="00A37DDE" w:rsidRPr="00D6091C" w:rsidRDefault="00A37DDE" w:rsidP="004F013F">
            <w:pPr>
              <w:spacing w:after="0" w:line="240" w:lineRule="auto"/>
              <w:contextualSpacing/>
              <w:rPr>
                <w:lang w:val="en-GB"/>
              </w:rPr>
            </w:pPr>
            <w:r w:rsidRPr="00D6091C">
              <w:rPr>
                <w:lang w:val="en-GB"/>
              </w:rPr>
              <w:t>50-53%</w:t>
            </w:r>
          </w:p>
        </w:tc>
      </w:tr>
      <w:tr w:rsidR="00A37DDE" w:rsidRPr="00D6091C" w:rsidTr="004F013F">
        <w:tc>
          <w:tcPr>
            <w:tcW w:w="828" w:type="dxa"/>
          </w:tcPr>
          <w:p w:rsidR="00A37DDE" w:rsidRPr="00D6091C" w:rsidRDefault="00A37DDE" w:rsidP="004F013F">
            <w:pPr>
              <w:spacing w:after="0" w:line="240" w:lineRule="auto"/>
              <w:contextualSpacing/>
              <w:rPr>
                <w:lang w:val="en-GB"/>
              </w:rPr>
            </w:pPr>
          </w:p>
        </w:tc>
        <w:tc>
          <w:tcPr>
            <w:tcW w:w="720" w:type="dxa"/>
          </w:tcPr>
          <w:p w:rsidR="00A37DDE" w:rsidRPr="00D6091C" w:rsidRDefault="00A37DDE" w:rsidP="004F013F">
            <w:pPr>
              <w:spacing w:after="0" w:line="240" w:lineRule="auto"/>
              <w:contextualSpacing/>
              <w:rPr>
                <w:lang w:val="en-GB"/>
              </w:rPr>
            </w:pPr>
            <w:r w:rsidRPr="00D6091C">
              <w:rPr>
                <w:lang w:val="en-GB"/>
              </w:rPr>
              <w:t>A-</w:t>
            </w:r>
          </w:p>
        </w:tc>
        <w:tc>
          <w:tcPr>
            <w:tcW w:w="1440" w:type="dxa"/>
          </w:tcPr>
          <w:p w:rsidR="00A37DDE" w:rsidRPr="00D6091C" w:rsidRDefault="00A37DDE" w:rsidP="004F013F">
            <w:pPr>
              <w:spacing w:after="0" w:line="240" w:lineRule="auto"/>
              <w:contextualSpacing/>
              <w:rPr>
                <w:lang w:val="en-GB"/>
              </w:rPr>
            </w:pPr>
            <w:r w:rsidRPr="00D6091C">
              <w:rPr>
                <w:lang w:val="en-GB"/>
              </w:rPr>
              <w:t>85-89%</w:t>
            </w:r>
          </w:p>
        </w:tc>
        <w:tc>
          <w:tcPr>
            <w:tcW w:w="720" w:type="dxa"/>
          </w:tcPr>
          <w:p w:rsidR="00A37DDE" w:rsidRPr="00D6091C" w:rsidRDefault="00A37DDE" w:rsidP="004F013F">
            <w:pPr>
              <w:spacing w:after="0" w:line="240" w:lineRule="auto"/>
              <w:contextualSpacing/>
              <w:rPr>
                <w:lang w:val="en-GB"/>
              </w:rPr>
            </w:pPr>
            <w:r w:rsidRPr="00D6091C">
              <w:rPr>
                <w:lang w:val="en-GB"/>
              </w:rPr>
              <w:t>B-</w:t>
            </w:r>
          </w:p>
        </w:tc>
        <w:tc>
          <w:tcPr>
            <w:tcW w:w="1440" w:type="dxa"/>
          </w:tcPr>
          <w:p w:rsidR="00A37DDE" w:rsidRPr="00D6091C" w:rsidRDefault="00A37DDE" w:rsidP="004F013F">
            <w:pPr>
              <w:spacing w:after="0" w:line="240" w:lineRule="auto"/>
              <w:contextualSpacing/>
              <w:rPr>
                <w:lang w:val="en-GB"/>
              </w:rPr>
            </w:pPr>
            <w:r w:rsidRPr="00D6091C">
              <w:rPr>
                <w:lang w:val="en-GB"/>
              </w:rPr>
              <w:t>72-75%</w:t>
            </w:r>
          </w:p>
        </w:tc>
        <w:tc>
          <w:tcPr>
            <w:tcW w:w="720" w:type="dxa"/>
          </w:tcPr>
          <w:p w:rsidR="00A37DDE" w:rsidRPr="00D6091C" w:rsidRDefault="00A37DDE" w:rsidP="004F013F">
            <w:pPr>
              <w:spacing w:after="0" w:line="240" w:lineRule="auto"/>
              <w:contextualSpacing/>
              <w:rPr>
                <w:lang w:val="en-GB"/>
              </w:rPr>
            </w:pPr>
            <w:r w:rsidRPr="00D6091C">
              <w:rPr>
                <w:lang w:val="en-GB"/>
              </w:rPr>
              <w:t>C-</w:t>
            </w:r>
          </w:p>
        </w:tc>
        <w:tc>
          <w:tcPr>
            <w:tcW w:w="1350" w:type="dxa"/>
          </w:tcPr>
          <w:p w:rsidR="00A37DDE" w:rsidRPr="00D6091C" w:rsidRDefault="00A37DDE" w:rsidP="004F013F">
            <w:pPr>
              <w:spacing w:after="0" w:line="240" w:lineRule="auto"/>
              <w:contextualSpacing/>
              <w:rPr>
                <w:lang w:val="en-GB"/>
              </w:rPr>
            </w:pPr>
            <w:r w:rsidRPr="00D6091C">
              <w:rPr>
                <w:lang w:val="en-GB"/>
              </w:rPr>
              <w:t>59-62%</w:t>
            </w:r>
          </w:p>
        </w:tc>
        <w:tc>
          <w:tcPr>
            <w:tcW w:w="720" w:type="dxa"/>
          </w:tcPr>
          <w:p w:rsidR="00A37DDE" w:rsidRPr="00D6091C" w:rsidRDefault="00A37DDE" w:rsidP="004F013F">
            <w:pPr>
              <w:spacing w:after="0" w:line="240" w:lineRule="auto"/>
              <w:contextualSpacing/>
              <w:rPr>
                <w:lang w:val="en-GB"/>
              </w:rPr>
            </w:pPr>
            <w:r w:rsidRPr="00D6091C">
              <w:rPr>
                <w:lang w:val="en-GB"/>
              </w:rPr>
              <w:t>F</w:t>
            </w:r>
          </w:p>
        </w:tc>
        <w:tc>
          <w:tcPr>
            <w:tcW w:w="1638" w:type="dxa"/>
          </w:tcPr>
          <w:p w:rsidR="00A37DDE" w:rsidRPr="00D6091C" w:rsidRDefault="00A37DDE" w:rsidP="004F013F">
            <w:pPr>
              <w:spacing w:after="0" w:line="240" w:lineRule="auto"/>
              <w:contextualSpacing/>
              <w:rPr>
                <w:lang w:val="en-GB"/>
              </w:rPr>
            </w:pPr>
            <w:r w:rsidRPr="00D6091C">
              <w:rPr>
                <w:lang w:val="en-GB"/>
              </w:rPr>
              <w:t>0-49%</w:t>
            </w:r>
          </w:p>
        </w:tc>
      </w:tr>
      <w:bookmarkEnd w:id="8"/>
      <w:bookmarkEnd w:id="9"/>
    </w:tbl>
    <w:p w:rsidR="007D17B0" w:rsidRPr="00D6091C" w:rsidRDefault="007D17B0" w:rsidP="00A37DDE">
      <w:pPr>
        <w:spacing w:after="0"/>
        <w:contextualSpacing/>
      </w:pPr>
    </w:p>
    <w:p w:rsidR="00A37DDE" w:rsidRPr="00D6091C" w:rsidRDefault="00A37DDE" w:rsidP="00A37DDE">
      <w:pPr>
        <w:spacing w:after="0"/>
        <w:contextualSpacing/>
      </w:pPr>
      <w:r w:rsidRPr="00D6091C">
        <w:t xml:space="preserve">As stated in the University Calendar, it is at the instructor’s discretion to round off either upward or downward to determine a final grade when the average of term work and final examinations is between two letter grades. To determine final letter grades, final percentage grades will be rounded up when within 0.51% of the next letter grade (e.g., 89.49% will be rounded up to 90% but 89.48% will not). </w:t>
      </w:r>
    </w:p>
    <w:p w:rsidR="00631A68" w:rsidRPr="00D6091C" w:rsidRDefault="00631A68" w:rsidP="00726CAD">
      <w:pPr>
        <w:pStyle w:val="BodyText"/>
        <w:spacing w:line="276" w:lineRule="auto"/>
        <w:contextualSpacing/>
        <w:rPr>
          <w:rFonts w:asciiTheme="minorHAnsi" w:eastAsiaTheme="minorEastAsia" w:hAnsiTheme="minorHAnsi" w:cstheme="minorBidi"/>
          <w:b/>
          <w:sz w:val="22"/>
          <w:szCs w:val="22"/>
          <w:lang w:eastAsia="en-US"/>
        </w:rPr>
      </w:pPr>
    </w:p>
    <w:p w:rsidR="00DA5973" w:rsidRPr="00D6091C" w:rsidRDefault="00DA5973" w:rsidP="00726CAD">
      <w:pPr>
        <w:pStyle w:val="BodyText"/>
        <w:spacing w:line="276" w:lineRule="auto"/>
        <w:contextualSpacing/>
        <w:rPr>
          <w:rFonts w:asciiTheme="minorHAnsi" w:eastAsiaTheme="minorEastAsia" w:hAnsiTheme="minorHAnsi" w:cstheme="minorBidi"/>
          <w:b/>
          <w:sz w:val="22"/>
          <w:szCs w:val="22"/>
          <w:lang w:eastAsia="en-US"/>
        </w:rPr>
      </w:pPr>
      <w:r w:rsidRPr="00D6091C">
        <w:rPr>
          <w:rFonts w:asciiTheme="minorHAnsi" w:eastAsiaTheme="minorEastAsia" w:hAnsiTheme="minorHAnsi" w:cstheme="minorBidi"/>
          <w:b/>
          <w:sz w:val="22"/>
          <w:szCs w:val="22"/>
          <w:lang w:eastAsia="en-US"/>
        </w:rPr>
        <w:t>Reappraisal of Grades</w:t>
      </w:r>
    </w:p>
    <w:p w:rsidR="00DA5973" w:rsidRPr="00D6091C" w:rsidRDefault="00DA5973" w:rsidP="00726CAD">
      <w:pPr>
        <w:pStyle w:val="BodyText"/>
        <w:spacing w:line="276" w:lineRule="auto"/>
        <w:contextualSpacing/>
        <w:rPr>
          <w:rFonts w:asciiTheme="minorHAnsi" w:eastAsiaTheme="minorEastAsia" w:hAnsiTheme="minorHAnsi" w:cstheme="minorBidi"/>
          <w:sz w:val="22"/>
          <w:szCs w:val="22"/>
          <w:lang w:eastAsia="en-US"/>
        </w:rPr>
      </w:pPr>
      <w:r w:rsidRPr="00D6091C">
        <w:rPr>
          <w:rFonts w:asciiTheme="minorHAnsi" w:eastAsiaTheme="minorEastAsia" w:hAnsiTheme="minorHAnsi" w:cstheme="minorBidi"/>
          <w:sz w:val="22"/>
          <w:szCs w:val="22"/>
          <w:lang w:eastAsia="en-US"/>
        </w:rPr>
        <w:t xml:space="preserve">A student who feels that a piece of graded term work (e.g., term paper, essay, test) has been unfairly graded, may have the work re-graded as follows. The student shall discuss the work with the instructor </w:t>
      </w:r>
      <w:r w:rsidRPr="00D6091C">
        <w:rPr>
          <w:rFonts w:asciiTheme="minorHAnsi" w:eastAsiaTheme="minorEastAsia" w:hAnsiTheme="minorHAnsi" w:cstheme="minorBidi"/>
          <w:b/>
          <w:sz w:val="22"/>
          <w:szCs w:val="22"/>
          <w:lang w:eastAsia="en-US"/>
        </w:rPr>
        <w:t>within 15 days</w:t>
      </w:r>
      <w:r w:rsidRPr="00D6091C">
        <w:rPr>
          <w:rFonts w:asciiTheme="minorHAnsi" w:eastAsiaTheme="minorEastAsia" w:hAnsiTheme="minorHAnsi" w:cstheme="minorBidi"/>
          <w:sz w:val="22"/>
          <w:szCs w:val="22"/>
          <w:lang w:eastAsia="en-US"/>
        </w:rPr>
        <w:t xml:space="preserve"> of being notified about the mark or of the item's return to the class; no reappraisal of term work is permitted after the 15 days. If not satisfied, the student shall immediately take the matter to the Head of the department offering the course, who will arrange for a reassessment of the work within the next 15 days. The reappraisal of term work may cause the grade to be raised, lowered, or to remain the same. If the student is not satisfied with the decision and wishes to appeal, the student shall address a letter of appeal to the Dean of the faculty offering the course within 15 days of the </w:t>
      </w:r>
      <w:proofErr w:type="spellStart"/>
      <w:r w:rsidRPr="00D6091C">
        <w:rPr>
          <w:rFonts w:asciiTheme="minorHAnsi" w:eastAsiaTheme="minorEastAsia" w:hAnsiTheme="minorHAnsi" w:cstheme="minorBidi"/>
          <w:sz w:val="22"/>
          <w:szCs w:val="22"/>
          <w:lang w:eastAsia="en-US"/>
        </w:rPr>
        <w:t>unfavourable</w:t>
      </w:r>
      <w:proofErr w:type="spellEnd"/>
      <w:r w:rsidRPr="00D6091C">
        <w:rPr>
          <w:rFonts w:asciiTheme="minorHAnsi" w:eastAsiaTheme="minorEastAsia" w:hAnsiTheme="minorHAnsi" w:cstheme="minorBidi"/>
          <w:sz w:val="22"/>
          <w:szCs w:val="22"/>
          <w:lang w:eastAsia="en-US"/>
        </w:rPr>
        <w:t xml:space="preserve"> decision. In the letter, the student must clearly and fully state the decision being appealed, the grounds for appeal, and the remedies being sought, along with any special circumstances that warrant an appeal of the reappraisal. The student should include as much written documentation as possible. </w:t>
      </w:r>
    </w:p>
    <w:p w:rsidR="00DA5973" w:rsidRPr="00D6091C" w:rsidRDefault="00DA5973" w:rsidP="00726CAD">
      <w:pPr>
        <w:pStyle w:val="BodyText"/>
        <w:spacing w:line="276" w:lineRule="auto"/>
        <w:contextualSpacing/>
        <w:rPr>
          <w:rFonts w:asciiTheme="minorHAnsi" w:eastAsiaTheme="minorEastAsia" w:hAnsiTheme="minorHAnsi" w:cstheme="minorBidi"/>
          <w:sz w:val="22"/>
          <w:szCs w:val="22"/>
          <w:lang w:eastAsia="en-US"/>
        </w:rPr>
      </w:pPr>
    </w:p>
    <w:p w:rsidR="00DA5973" w:rsidRPr="00D6091C" w:rsidRDefault="00DA5973" w:rsidP="00726CAD">
      <w:pPr>
        <w:pStyle w:val="BodyText"/>
        <w:spacing w:line="276" w:lineRule="auto"/>
        <w:contextualSpacing/>
        <w:rPr>
          <w:rFonts w:asciiTheme="minorHAnsi" w:eastAsiaTheme="minorEastAsia" w:hAnsiTheme="minorHAnsi" w:cstheme="minorBidi"/>
          <w:b/>
          <w:sz w:val="22"/>
          <w:szCs w:val="22"/>
          <w:lang w:eastAsia="en-US"/>
        </w:rPr>
      </w:pPr>
      <w:r w:rsidRPr="00D6091C">
        <w:rPr>
          <w:rFonts w:asciiTheme="minorHAnsi" w:eastAsiaTheme="minorEastAsia" w:hAnsiTheme="minorHAnsi" w:cstheme="minorBidi"/>
          <w:b/>
          <w:sz w:val="22"/>
          <w:szCs w:val="22"/>
          <w:lang w:eastAsia="en-US"/>
        </w:rPr>
        <w:t>Plagiarism and Other Academic Misconduct</w:t>
      </w:r>
    </w:p>
    <w:p w:rsidR="00DA5973" w:rsidRPr="00D6091C" w:rsidRDefault="00DA5973" w:rsidP="00726CAD">
      <w:pPr>
        <w:pStyle w:val="BodyText"/>
        <w:spacing w:line="276" w:lineRule="auto"/>
        <w:contextualSpacing/>
        <w:rPr>
          <w:rFonts w:asciiTheme="minorHAnsi" w:eastAsiaTheme="minorEastAsia" w:hAnsiTheme="minorHAnsi" w:cstheme="minorBidi"/>
          <w:sz w:val="22"/>
          <w:szCs w:val="22"/>
          <w:lang w:eastAsia="en-US"/>
        </w:rPr>
      </w:pPr>
      <w:r w:rsidRPr="00D6091C">
        <w:rPr>
          <w:rFonts w:asciiTheme="minorHAnsi" w:eastAsiaTheme="minorEastAsia" w:hAnsiTheme="minorHAnsi" w:cstheme="minorBidi"/>
          <w:sz w:val="22"/>
          <w:szCs w:val="22"/>
          <w:lang w:eastAsia="en-US"/>
        </w:rPr>
        <w:t xml:space="preserve">Intellectual honesty is the cornerstone of the development and acquisition of knowledge and requires that the contribution of others be acknowledged. Consequently, plagiarism or cheating on any assignment is regarded as an extremely serious academic offense. Plagiarism involves submitting or presenting work in a course as if it were the student's own work done expressly for that particular course when, in fact, it is not. Students should examine sections of the University Calendar that present a Statement of Intellectual honesty and definitions and penalties associated with Plagiarism/Cheating/Other Academic Misconduct. </w:t>
      </w:r>
    </w:p>
    <w:p w:rsidR="007F4AB5" w:rsidRPr="00D6091C" w:rsidRDefault="007F4AB5" w:rsidP="00726CAD">
      <w:pPr>
        <w:spacing w:after="0"/>
        <w:rPr>
          <w:b/>
          <w:bCs/>
        </w:rPr>
      </w:pPr>
    </w:p>
    <w:p w:rsidR="00E442C8" w:rsidRPr="00D6091C" w:rsidRDefault="00E442C8" w:rsidP="00726CAD">
      <w:pPr>
        <w:spacing w:after="0"/>
        <w:rPr>
          <w:b/>
        </w:rPr>
      </w:pPr>
      <w:r w:rsidRPr="00D6091C">
        <w:rPr>
          <w:b/>
          <w:bCs/>
        </w:rPr>
        <w:t>Academic Accommodations</w:t>
      </w:r>
    </w:p>
    <w:p w:rsidR="00E442C8" w:rsidRPr="00D6091C" w:rsidRDefault="00E442C8" w:rsidP="00726CAD">
      <w:pPr>
        <w:spacing w:after="0"/>
      </w:pPr>
      <w:r w:rsidRPr="00D6091C">
        <w:rPr>
          <w:rStyle w:val="generic-body"/>
          <w:bCs/>
        </w:rPr>
        <w:t>The student accommodation policy can be found at: </w:t>
      </w:r>
      <w:hyperlink r:id="rId11" w:history="1">
        <w:r w:rsidRPr="00D6091C">
          <w:rPr>
            <w:rStyle w:val="Hyperlink"/>
            <w:bCs/>
          </w:rPr>
          <w:t>ucalgary.ca/access/accommodations/policy</w:t>
        </w:r>
      </w:hyperlink>
      <w:r w:rsidRPr="00D6091C">
        <w:rPr>
          <w:rStyle w:val="generic-body"/>
          <w:bCs/>
        </w:rPr>
        <w:t>.</w:t>
      </w:r>
    </w:p>
    <w:p w:rsidR="00DA5973" w:rsidRPr="00D6091C" w:rsidRDefault="00E442C8" w:rsidP="00726CAD">
      <w:pPr>
        <w:spacing w:after="0"/>
        <w:rPr>
          <w:bCs/>
        </w:rPr>
      </w:pPr>
      <w:r w:rsidRPr="00D6091C">
        <w:rPr>
          <w:bCs/>
        </w:rPr>
        <w:t>Students needing an Accommodation because of a Disability or medical condition should communicate this need to Student Accessibility Services in accordance with the Procedure for Accommodations for Students with Disabilities </w:t>
      </w:r>
      <w:hyperlink r:id="rId12" w:history="1">
        <w:r w:rsidRPr="00D6091C">
          <w:rPr>
            <w:rStyle w:val="Hyperlink"/>
            <w:bCs/>
          </w:rPr>
          <w:t>ucalgary.ca/policies/files/policies/student-accommodation-policy</w:t>
        </w:r>
      </w:hyperlink>
      <w:r w:rsidRPr="00D6091C">
        <w:rPr>
          <w:bCs/>
        </w:rPr>
        <w:t xml:space="preserve">.Students needing an Accommodation based on a Protected Ground other than Disability, should communicate this need, preferably in writing, to the instructor. </w:t>
      </w:r>
    </w:p>
    <w:p w:rsidR="002C4E75" w:rsidRPr="00D6091C" w:rsidRDefault="002C4E75" w:rsidP="00726CAD">
      <w:pPr>
        <w:spacing w:after="0"/>
      </w:pPr>
    </w:p>
    <w:p w:rsidR="00DA5973" w:rsidRPr="00D6091C" w:rsidRDefault="00DA5973" w:rsidP="00726CAD">
      <w:pPr>
        <w:pStyle w:val="BodyText"/>
        <w:spacing w:line="276" w:lineRule="auto"/>
        <w:contextualSpacing/>
        <w:rPr>
          <w:rFonts w:asciiTheme="minorHAnsi" w:eastAsiaTheme="minorEastAsia" w:hAnsiTheme="minorHAnsi" w:cstheme="minorBidi"/>
          <w:b/>
          <w:sz w:val="22"/>
          <w:szCs w:val="22"/>
          <w:lang w:eastAsia="en-US"/>
        </w:rPr>
      </w:pPr>
      <w:r w:rsidRPr="00D6091C">
        <w:rPr>
          <w:rFonts w:asciiTheme="minorHAnsi" w:eastAsiaTheme="minorEastAsia" w:hAnsiTheme="minorHAnsi" w:cstheme="minorBidi"/>
          <w:b/>
          <w:sz w:val="22"/>
          <w:szCs w:val="22"/>
          <w:lang w:eastAsia="en-US"/>
        </w:rPr>
        <w:t xml:space="preserve">Absence </w:t>
      </w:r>
      <w:proofErr w:type="gramStart"/>
      <w:r w:rsidRPr="00D6091C">
        <w:rPr>
          <w:rFonts w:asciiTheme="minorHAnsi" w:eastAsiaTheme="minorEastAsia" w:hAnsiTheme="minorHAnsi" w:cstheme="minorBidi"/>
          <w:b/>
          <w:sz w:val="22"/>
          <w:szCs w:val="22"/>
          <w:lang w:eastAsia="en-US"/>
        </w:rPr>
        <w:t>From</w:t>
      </w:r>
      <w:proofErr w:type="gramEnd"/>
      <w:r w:rsidRPr="00D6091C">
        <w:rPr>
          <w:rFonts w:asciiTheme="minorHAnsi" w:eastAsiaTheme="minorEastAsia" w:hAnsiTheme="minorHAnsi" w:cstheme="minorBidi"/>
          <w:b/>
          <w:sz w:val="22"/>
          <w:szCs w:val="22"/>
          <w:lang w:eastAsia="en-US"/>
        </w:rPr>
        <w:t xml:space="preserve"> A Test/Exam</w:t>
      </w:r>
    </w:p>
    <w:p w:rsidR="00631A68" w:rsidRPr="00D6091C" w:rsidRDefault="00631A68" w:rsidP="00631A68">
      <w:pPr>
        <w:pStyle w:val="BodyText"/>
        <w:spacing w:line="276" w:lineRule="auto"/>
        <w:contextualSpacing/>
        <w:rPr>
          <w:rFonts w:asciiTheme="minorHAnsi" w:eastAsiaTheme="minorEastAsia" w:hAnsiTheme="minorHAnsi" w:cstheme="minorBidi"/>
          <w:sz w:val="22"/>
          <w:szCs w:val="22"/>
          <w:lang w:eastAsia="en-US"/>
        </w:rPr>
      </w:pPr>
      <w:r w:rsidRPr="00D6091C">
        <w:rPr>
          <w:rFonts w:asciiTheme="minorHAnsi" w:eastAsiaTheme="minorEastAsia" w:hAnsiTheme="minorHAnsi" w:cstheme="minorBidi"/>
          <w:sz w:val="22"/>
          <w:szCs w:val="22"/>
          <w:lang w:eastAsia="en-US"/>
        </w:rPr>
        <w:lastRenderedPageBreak/>
        <w:t xml:space="preserve">Makeup tests/exams are </w:t>
      </w:r>
      <w:r w:rsidRPr="00D6091C">
        <w:rPr>
          <w:rFonts w:asciiTheme="minorHAnsi" w:eastAsiaTheme="minorEastAsia" w:hAnsiTheme="minorHAnsi" w:cstheme="minorBidi"/>
          <w:b/>
          <w:sz w:val="22"/>
          <w:szCs w:val="22"/>
          <w:lang w:eastAsia="en-US"/>
        </w:rPr>
        <w:t>NOT</w:t>
      </w:r>
      <w:r w:rsidRPr="00D6091C">
        <w:rPr>
          <w:rFonts w:asciiTheme="minorHAnsi" w:eastAsiaTheme="minorEastAsia" w:hAnsiTheme="minorHAnsi" w:cstheme="minorBidi"/>
          <w:sz w:val="22"/>
          <w:szCs w:val="22"/>
          <w:lang w:eastAsia="en-US"/>
        </w:rPr>
        <w:t xml:space="preserve"> an option without an official University medical excuse (see the University Calendar). A completed Physician/Counselor Statement will be required to confirm absence from a test/exam for health reasons; the student will be required to pay any cost associated with this Statement. Students who miss a test/exam have up to 48 hours to contact the instructor and to schedule a makeup test/exam. Students who do not schedule a makeup test/exam with the instructor within this 48-hour period forfeit the right to a makeup test/exam. At the instructor’s discretion, a makeup test/exam may differ significantly (in form and/or content) from a regularly scheduled test/exam. Except in extenuating circumstances (documented by an official University medical excuse), a makeup test/exam must be written within 2 weeks of the missed test/exam during exam make-up hours provided by the department </w:t>
      </w:r>
      <w:hyperlink r:id="rId13" w:anchor="mues" w:history="1">
        <w:r w:rsidRPr="00D6091C">
          <w:rPr>
            <w:rStyle w:val="Hyperlink"/>
            <w:rFonts w:asciiTheme="minorHAnsi" w:eastAsiaTheme="minorEastAsia" w:hAnsiTheme="minorHAnsi" w:cstheme="minorBidi"/>
            <w:sz w:val="22"/>
            <w:szCs w:val="22"/>
            <w:lang w:eastAsia="en-US"/>
          </w:rPr>
          <w:t>http://psychology.ucalgary.ca/undergraduate/exam-and-course-information#mues</w:t>
        </w:r>
      </w:hyperlink>
      <w:r w:rsidRPr="00D6091C">
        <w:rPr>
          <w:rFonts w:asciiTheme="minorHAnsi" w:eastAsiaTheme="minorEastAsia" w:hAnsiTheme="minorHAnsi" w:cstheme="minorBidi"/>
          <w:sz w:val="22"/>
          <w:szCs w:val="22"/>
          <w:lang w:eastAsia="en-US"/>
        </w:rPr>
        <w:t xml:space="preserve">.  If a student cannot write their final exam on the date assigned by the Registrar’s Office, they need to apply for a deferred exam </w:t>
      </w:r>
      <w:hyperlink r:id="rId14" w:history="1">
        <w:r w:rsidRPr="00D6091C">
          <w:rPr>
            <w:rStyle w:val="Hyperlink"/>
            <w:rFonts w:asciiTheme="minorHAnsi" w:eastAsiaTheme="minorEastAsia" w:hAnsiTheme="minorHAnsi" w:cstheme="minorBidi"/>
            <w:sz w:val="22"/>
            <w:szCs w:val="22"/>
            <w:lang w:eastAsia="en-US"/>
          </w:rPr>
          <w:t>http://www.ucalgary.ca/registrar/exams/deferred_final</w:t>
        </w:r>
      </w:hyperlink>
      <w:r w:rsidRPr="00D6091C">
        <w:rPr>
          <w:rFonts w:asciiTheme="minorHAnsi" w:eastAsiaTheme="minorEastAsia" w:hAnsiTheme="minorHAnsi" w:cstheme="minorBidi"/>
          <w:sz w:val="22"/>
          <w:szCs w:val="22"/>
          <w:lang w:eastAsia="en-US"/>
        </w:rPr>
        <w:t xml:space="preserve">.   </w:t>
      </w:r>
    </w:p>
    <w:p w:rsidR="0024376D" w:rsidRPr="00D6091C" w:rsidRDefault="0024376D" w:rsidP="00726CAD">
      <w:pPr>
        <w:pStyle w:val="BodyText"/>
        <w:spacing w:line="276" w:lineRule="auto"/>
        <w:contextualSpacing/>
        <w:rPr>
          <w:rFonts w:asciiTheme="minorHAnsi" w:eastAsiaTheme="minorEastAsia" w:hAnsiTheme="minorHAnsi" w:cstheme="minorBidi"/>
          <w:sz w:val="22"/>
          <w:szCs w:val="22"/>
          <w:lang w:eastAsia="en-US"/>
        </w:rPr>
      </w:pPr>
    </w:p>
    <w:p w:rsidR="00BE0C91" w:rsidRPr="00D6091C" w:rsidRDefault="00BE0C91" w:rsidP="00BE0C91">
      <w:pPr>
        <w:pStyle w:val="BodyText"/>
        <w:spacing w:line="276" w:lineRule="auto"/>
        <w:contextualSpacing/>
        <w:jc w:val="left"/>
        <w:rPr>
          <w:rFonts w:asciiTheme="minorHAnsi" w:eastAsiaTheme="minorEastAsia" w:hAnsiTheme="minorHAnsi" w:cstheme="minorBidi"/>
          <w:b/>
          <w:sz w:val="22"/>
          <w:szCs w:val="22"/>
          <w:lang w:eastAsia="en-US"/>
        </w:rPr>
      </w:pPr>
      <w:r w:rsidRPr="00D6091C">
        <w:rPr>
          <w:rFonts w:asciiTheme="minorHAnsi" w:eastAsiaTheme="minorEastAsia" w:hAnsiTheme="minorHAnsi" w:cstheme="minorBidi"/>
          <w:b/>
          <w:sz w:val="22"/>
          <w:szCs w:val="22"/>
          <w:lang w:eastAsia="en-US"/>
        </w:rPr>
        <w:t xml:space="preserve">Travel During Exams </w:t>
      </w:r>
    </w:p>
    <w:p w:rsidR="00BE0C91" w:rsidRPr="00D6091C" w:rsidRDefault="00BE0C91" w:rsidP="00BE0C91">
      <w:pPr>
        <w:pStyle w:val="BodyText"/>
        <w:spacing w:line="276" w:lineRule="auto"/>
        <w:contextualSpacing/>
        <w:jc w:val="left"/>
        <w:rPr>
          <w:rFonts w:asciiTheme="minorHAnsi" w:eastAsiaTheme="minorEastAsia" w:hAnsiTheme="minorHAnsi" w:cstheme="minorBidi"/>
          <w:sz w:val="22"/>
          <w:szCs w:val="22"/>
          <w:lang w:eastAsia="en-US"/>
        </w:rPr>
      </w:pPr>
      <w:r w:rsidRPr="00D6091C">
        <w:rPr>
          <w:rFonts w:asciiTheme="minorHAnsi" w:eastAsiaTheme="minorEastAsia" w:hAnsiTheme="minorHAnsi" w:cstheme="minorBidi"/>
          <w:sz w:val="22"/>
          <w:szCs w:val="22"/>
          <w:lang w:eastAsia="en-US"/>
        </w:rPr>
        <w:t xml:space="preserve">Consistent with University regulations, students are expected to be available to write scheduled exams at any time during the official December and April examination periods. Requests to write a make-up exam because of conflicting travel plans (e.g., flight bookings) will NOT be considered by the department. Students are advised to wait until the final examination schedule is posted before making any travel arrangements.  If a student cannot write their final exam on the date assigned by the Registrar’s Office, they need to apply for a deferred exam </w:t>
      </w:r>
      <w:hyperlink r:id="rId15" w:history="1">
        <w:r w:rsidRPr="00D6091C">
          <w:rPr>
            <w:rStyle w:val="Hyperlink"/>
            <w:rFonts w:asciiTheme="minorHAnsi" w:eastAsiaTheme="minorEastAsia" w:hAnsiTheme="minorHAnsi" w:cstheme="minorBidi"/>
            <w:sz w:val="22"/>
            <w:szCs w:val="22"/>
            <w:lang w:eastAsia="en-US"/>
          </w:rPr>
          <w:t>http://www.ucalgary.ca/registrar/exams/deferred_final</w:t>
        </w:r>
      </w:hyperlink>
      <w:r w:rsidRPr="00D6091C">
        <w:rPr>
          <w:rFonts w:asciiTheme="minorHAnsi" w:eastAsiaTheme="minorEastAsia" w:hAnsiTheme="minorHAnsi" w:cstheme="minorBidi"/>
          <w:sz w:val="22"/>
          <w:szCs w:val="22"/>
          <w:lang w:eastAsia="en-US"/>
        </w:rPr>
        <w:t>.   Students with an exceptional extenuating circumstance (e.g., a family emergency) should contact the Department of Psychology (</w:t>
      </w:r>
      <w:hyperlink r:id="rId16" w:history="1">
        <w:r w:rsidRPr="00D6091C">
          <w:rPr>
            <w:rFonts w:asciiTheme="minorHAnsi" w:eastAsiaTheme="minorEastAsia" w:hAnsiTheme="minorHAnsi" w:cstheme="minorBidi"/>
            <w:sz w:val="22"/>
            <w:szCs w:val="22"/>
            <w:lang w:eastAsia="en-US"/>
          </w:rPr>
          <w:t>psyugrd@ucalgary.ca)</w:t>
        </w:r>
      </w:hyperlink>
      <w:r w:rsidRPr="00D6091C">
        <w:rPr>
          <w:rFonts w:asciiTheme="minorHAnsi" w:eastAsiaTheme="minorEastAsia" w:hAnsiTheme="minorHAnsi" w:cstheme="minorBidi"/>
          <w:sz w:val="22"/>
          <w:szCs w:val="22"/>
          <w:lang w:eastAsia="en-US"/>
        </w:rPr>
        <w:t>.</w:t>
      </w:r>
    </w:p>
    <w:p w:rsidR="00796E81" w:rsidRPr="00D6091C" w:rsidRDefault="00796E81" w:rsidP="00726CAD">
      <w:pPr>
        <w:pStyle w:val="BodyText"/>
        <w:spacing w:line="276" w:lineRule="auto"/>
        <w:contextualSpacing/>
        <w:rPr>
          <w:rFonts w:asciiTheme="minorHAnsi" w:eastAsiaTheme="minorEastAsia" w:hAnsiTheme="minorHAnsi" w:cstheme="minorBidi"/>
          <w:sz w:val="22"/>
          <w:szCs w:val="22"/>
          <w:lang w:eastAsia="en-US"/>
        </w:rPr>
      </w:pPr>
    </w:p>
    <w:p w:rsidR="00DA5973" w:rsidRPr="00D6091C" w:rsidRDefault="00DA5973" w:rsidP="00726CAD">
      <w:pPr>
        <w:pStyle w:val="BodyText"/>
        <w:spacing w:line="276" w:lineRule="auto"/>
        <w:contextualSpacing/>
        <w:rPr>
          <w:rFonts w:asciiTheme="minorHAnsi" w:eastAsiaTheme="minorEastAsia" w:hAnsiTheme="minorHAnsi" w:cstheme="minorBidi"/>
          <w:sz w:val="22"/>
          <w:szCs w:val="22"/>
          <w:lang w:eastAsia="en-US"/>
        </w:rPr>
      </w:pPr>
      <w:r w:rsidRPr="00D6091C">
        <w:rPr>
          <w:rFonts w:asciiTheme="minorHAnsi" w:eastAsiaTheme="minorEastAsia" w:hAnsiTheme="minorHAnsi" w:cstheme="minorBidi"/>
          <w:b/>
          <w:sz w:val="22"/>
          <w:szCs w:val="22"/>
          <w:lang w:eastAsia="en-US"/>
        </w:rPr>
        <w:t>Freedom of Information and Protection of Privacy (FOIP) Act</w:t>
      </w:r>
    </w:p>
    <w:p w:rsidR="00CF7054" w:rsidRPr="00D6091C" w:rsidRDefault="00DA5973" w:rsidP="00CF68EA">
      <w:pPr>
        <w:pStyle w:val="BodyText"/>
        <w:spacing w:line="276" w:lineRule="auto"/>
        <w:contextualSpacing/>
        <w:jc w:val="left"/>
        <w:rPr>
          <w:rFonts w:asciiTheme="minorHAnsi" w:eastAsiaTheme="minorEastAsia" w:hAnsiTheme="minorHAnsi" w:cstheme="minorBidi"/>
          <w:sz w:val="22"/>
          <w:szCs w:val="22"/>
          <w:lang w:eastAsia="en-US"/>
        </w:rPr>
      </w:pPr>
      <w:r w:rsidRPr="00D6091C">
        <w:rPr>
          <w:rFonts w:asciiTheme="minorHAnsi" w:eastAsiaTheme="minorEastAsia" w:hAnsiTheme="minorHAnsi" w:cstheme="minorBidi"/>
          <w:sz w:val="22"/>
          <w:szCs w:val="22"/>
          <w:lang w:eastAsia="en-US"/>
        </w:rPr>
        <w:t>The FOIP legislation disallows the practice of having student's retrieve tests and assignments from a public place. Therefore, tests and assignments may be returned to students during class/lab, or during office hours, or will be made available only for viewing during exam review sessions scheduled by the Department. Tests and assignments will be shredded after one year. Instructors should take care to not link students’ names with their grades, UCIDs, or other FOIP-sensitive information.</w:t>
      </w:r>
    </w:p>
    <w:p w:rsidR="007F4AB5" w:rsidRPr="00D6091C" w:rsidRDefault="007F4AB5" w:rsidP="00726CAD">
      <w:pPr>
        <w:spacing w:after="0"/>
        <w:rPr>
          <w:b/>
          <w:bCs/>
        </w:rPr>
      </w:pPr>
    </w:p>
    <w:p w:rsidR="004C3803" w:rsidRPr="00D6091C" w:rsidRDefault="004C3803" w:rsidP="00726CAD">
      <w:pPr>
        <w:spacing w:after="0"/>
      </w:pPr>
      <w:r w:rsidRPr="00D6091C">
        <w:rPr>
          <w:b/>
          <w:bCs/>
        </w:rPr>
        <w:t>Acknowledgments and Respect for Diversity</w:t>
      </w:r>
    </w:p>
    <w:p w:rsidR="004C3803" w:rsidRPr="00D6091C" w:rsidRDefault="00E442C8" w:rsidP="00726CAD">
      <w:pPr>
        <w:spacing w:after="0"/>
        <w:rPr>
          <w:rFonts w:cs="Helvetica"/>
        </w:rPr>
      </w:pPr>
      <w:r w:rsidRPr="00D6091C">
        <w:t xml:space="preserve">Our classrooms view diversity of identity as a strength and resource. </w:t>
      </w:r>
      <w:r w:rsidRPr="00D6091C">
        <w:rPr>
          <w:rFonts w:cs="Helvetica"/>
        </w:rPr>
        <w:t>Your experiences and different perspectives are encouraged and add to a rich learning environment that fosters critical thought through respectful discussion and inclusion. The Department of Psychology would also like to acknowledge the traditional territori</w:t>
      </w:r>
      <w:r w:rsidR="007941A7" w:rsidRPr="00D6091C">
        <w:rPr>
          <w:rFonts w:cs="Helvetica"/>
        </w:rPr>
        <w:t>es of the people of the Treaty 7</w:t>
      </w:r>
      <w:r w:rsidRPr="00D6091C">
        <w:rPr>
          <w:rFonts w:cs="Helvetica"/>
        </w:rPr>
        <w:t xml:space="preserve"> region in southern Alberta. The City of Calgary is also home to </w:t>
      </w:r>
      <w:r w:rsidRPr="00D6091C">
        <w:t xml:space="preserve">Métis </w:t>
      </w:r>
      <w:r w:rsidRPr="00D6091C">
        <w:rPr>
          <w:rFonts w:cs="Helvetica"/>
        </w:rPr>
        <w:t>Nation of Alberta, Region III.</w:t>
      </w:r>
    </w:p>
    <w:p w:rsidR="00726CAD" w:rsidRPr="00D6091C" w:rsidRDefault="00726CAD" w:rsidP="00726CAD">
      <w:pPr>
        <w:spacing w:after="0"/>
        <w:rPr>
          <w:rFonts w:cs="Helvetica"/>
        </w:rPr>
      </w:pPr>
    </w:p>
    <w:p w:rsidR="008336A7" w:rsidRPr="00D6091C" w:rsidRDefault="001B5912" w:rsidP="00726CAD">
      <w:pPr>
        <w:spacing w:after="0"/>
        <w:rPr>
          <w:rFonts w:cs="Helvetica"/>
          <w:b/>
        </w:rPr>
      </w:pPr>
      <w:r w:rsidRPr="00D6091C">
        <w:rPr>
          <w:rFonts w:cs="Helvetica"/>
          <w:b/>
        </w:rPr>
        <w:t>Wellness and Mental Health Resources</w:t>
      </w:r>
    </w:p>
    <w:p w:rsidR="008336A7" w:rsidRPr="00D6091C" w:rsidRDefault="008336A7" w:rsidP="00726CAD">
      <w:pPr>
        <w:spacing w:after="0"/>
        <w:rPr>
          <w:rFonts w:ascii="Calibri" w:hAnsi="Calibri" w:cs="Arial"/>
          <w:color w:val="333333"/>
        </w:rPr>
      </w:pPr>
      <w:r w:rsidRPr="00D6091C">
        <w:rPr>
          <w:rFonts w:ascii="Calibri" w:hAnsi="Calibri" w:cs="Arial"/>
          <w:color w:val="333333"/>
        </w:rPr>
        <w:t xml:space="preserve">The University of Calgary recognizes the pivotal role that student mental health plays in physical health, social connectedness and academic success, and aspires to create a caring and supportive campus community where individuals can freely talk about mental health and receive supports when needed. </w:t>
      </w:r>
      <w:r w:rsidRPr="00D6091C">
        <w:rPr>
          <w:rFonts w:ascii="Calibri" w:hAnsi="Calibri" w:cs="Arial"/>
          <w:color w:val="333333"/>
        </w:rPr>
        <w:lastRenderedPageBreak/>
        <w:t>We encourage you to explore the excellent mental health resources available throughout the university community, such as counselling, self-help resources, peer support or skills-building available through the SU Wellness Centre (Room 370, MacEwan Student Centre, </w:t>
      </w:r>
      <w:hyperlink r:id="rId17" w:history="1">
        <w:r w:rsidRPr="00D6091C">
          <w:rPr>
            <w:rStyle w:val="Hyperlink"/>
            <w:rFonts w:ascii="Calibri" w:hAnsi="Calibri" w:cs="Arial"/>
            <w:color w:val="ED1C24"/>
          </w:rPr>
          <w:t>https://www.ucalgary.ca/wellnesscentre/services/mental-health-services</w:t>
        </w:r>
      </w:hyperlink>
      <w:r w:rsidRPr="00D6091C">
        <w:rPr>
          <w:rFonts w:ascii="Calibri" w:hAnsi="Calibri" w:cs="Arial"/>
          <w:color w:val="333333"/>
        </w:rPr>
        <w:t>) and the Campus Mental Health Strategy website (</w:t>
      </w:r>
      <w:hyperlink r:id="rId18" w:history="1">
        <w:r w:rsidRPr="00D6091C">
          <w:rPr>
            <w:rStyle w:val="Hyperlink"/>
            <w:rFonts w:ascii="Calibri" w:hAnsi="Calibri" w:cs="Arial"/>
          </w:rPr>
          <w:t>http://www.ucalgary.ca/mentalhealth/)</w:t>
        </w:r>
      </w:hyperlink>
      <w:r w:rsidRPr="00D6091C">
        <w:rPr>
          <w:rFonts w:ascii="Calibri" w:hAnsi="Calibri" w:cs="Arial"/>
          <w:color w:val="333333"/>
        </w:rPr>
        <w:t>.</w:t>
      </w:r>
    </w:p>
    <w:p w:rsidR="00CC4228" w:rsidRPr="00D6091C" w:rsidRDefault="00CC4228" w:rsidP="00CC4228">
      <w:pPr>
        <w:pStyle w:val="BodyText"/>
        <w:tabs>
          <w:tab w:val="left" w:pos="1575"/>
        </w:tabs>
        <w:contextualSpacing/>
        <w:jc w:val="left"/>
        <w:rPr>
          <w:rFonts w:asciiTheme="minorHAnsi" w:hAnsiTheme="minorHAnsi"/>
          <w:b/>
          <w:sz w:val="22"/>
          <w:szCs w:val="22"/>
        </w:rPr>
      </w:pPr>
    </w:p>
    <w:p w:rsidR="000D5483" w:rsidRPr="00D6091C" w:rsidRDefault="000D5483" w:rsidP="00726CAD">
      <w:pPr>
        <w:pStyle w:val="BodyText"/>
        <w:spacing w:line="276" w:lineRule="auto"/>
        <w:contextualSpacing/>
        <w:rPr>
          <w:rFonts w:asciiTheme="minorHAnsi" w:hAnsiTheme="minorHAnsi"/>
          <w:b/>
          <w:sz w:val="22"/>
          <w:szCs w:val="22"/>
        </w:rPr>
      </w:pPr>
      <w:r w:rsidRPr="00D6091C">
        <w:rPr>
          <w:rFonts w:asciiTheme="minorHAnsi" w:hAnsiTheme="minorHAnsi"/>
          <w:b/>
          <w:sz w:val="22"/>
          <w:szCs w:val="22"/>
        </w:rPr>
        <w:t>Evacuation Assembly Point</w:t>
      </w:r>
    </w:p>
    <w:p w:rsidR="000D5483" w:rsidRPr="00D6091C" w:rsidRDefault="000D5483" w:rsidP="00726CAD">
      <w:pPr>
        <w:pStyle w:val="BodyText"/>
        <w:spacing w:line="276" w:lineRule="auto"/>
        <w:contextualSpacing/>
        <w:jc w:val="left"/>
        <w:rPr>
          <w:rFonts w:asciiTheme="minorHAnsi" w:hAnsiTheme="minorHAnsi"/>
          <w:sz w:val="22"/>
          <w:szCs w:val="22"/>
        </w:rPr>
      </w:pPr>
      <w:r w:rsidRPr="00D6091C">
        <w:rPr>
          <w:rFonts w:asciiTheme="minorHAnsi" w:hAnsiTheme="minorHAnsi"/>
          <w:sz w:val="22"/>
          <w:szCs w:val="22"/>
        </w:rPr>
        <w:t xml:space="preserve">In case of an emergency evacuation during class, students must gather at the designated assembly point nearest to the classroom. The list of assembly points is found at </w:t>
      </w:r>
      <w:hyperlink r:id="rId19" w:history="1">
        <w:r w:rsidRPr="00D6091C">
          <w:rPr>
            <w:rStyle w:val="Hyperlink"/>
            <w:rFonts w:asciiTheme="minorHAnsi" w:hAnsiTheme="minorHAnsi"/>
            <w:sz w:val="22"/>
            <w:szCs w:val="22"/>
          </w:rPr>
          <w:t>http://www.ucalgary.ca/emergencyplan/assemblypoints</w:t>
        </w:r>
      </w:hyperlink>
    </w:p>
    <w:p w:rsidR="000D5483" w:rsidRPr="00D6091C" w:rsidRDefault="000D5483" w:rsidP="00726CAD">
      <w:pPr>
        <w:pStyle w:val="BodyText"/>
        <w:spacing w:line="276" w:lineRule="auto"/>
        <w:contextualSpacing/>
        <w:jc w:val="left"/>
        <w:rPr>
          <w:rFonts w:asciiTheme="minorHAnsi" w:hAnsiTheme="minorHAnsi"/>
          <w:sz w:val="22"/>
          <w:szCs w:val="22"/>
        </w:rPr>
      </w:pPr>
      <w:r w:rsidRPr="00D6091C">
        <w:rPr>
          <w:rFonts w:asciiTheme="minorHAnsi" w:hAnsiTheme="minorHAnsi"/>
          <w:sz w:val="22"/>
          <w:szCs w:val="22"/>
        </w:rPr>
        <w:t>Please check this website and note the nearest assembly point for this course.</w:t>
      </w:r>
    </w:p>
    <w:p w:rsidR="00910AC3" w:rsidRPr="00D6091C" w:rsidRDefault="00910AC3" w:rsidP="00726CAD">
      <w:pPr>
        <w:pStyle w:val="BodyText"/>
        <w:spacing w:line="276" w:lineRule="auto"/>
        <w:contextualSpacing/>
        <w:jc w:val="left"/>
        <w:rPr>
          <w:rFonts w:asciiTheme="minorHAnsi" w:hAnsiTheme="minorHAnsi"/>
          <w:b/>
          <w:sz w:val="22"/>
          <w:szCs w:val="22"/>
        </w:rPr>
      </w:pPr>
    </w:p>
    <w:p w:rsidR="000D5483" w:rsidRPr="00D6091C" w:rsidRDefault="000D5483" w:rsidP="00726CAD">
      <w:pPr>
        <w:pStyle w:val="BodyText"/>
        <w:spacing w:line="276" w:lineRule="auto"/>
        <w:contextualSpacing/>
        <w:jc w:val="left"/>
        <w:rPr>
          <w:rFonts w:asciiTheme="minorHAnsi" w:hAnsiTheme="minorHAnsi"/>
          <w:b/>
          <w:sz w:val="22"/>
          <w:szCs w:val="22"/>
        </w:rPr>
      </w:pPr>
      <w:r w:rsidRPr="00D6091C">
        <w:rPr>
          <w:rFonts w:asciiTheme="minorHAnsi" w:hAnsiTheme="minorHAnsi"/>
          <w:b/>
          <w:sz w:val="22"/>
          <w:szCs w:val="22"/>
        </w:rPr>
        <w:t>Student Organizations</w:t>
      </w:r>
    </w:p>
    <w:p w:rsidR="000D5483" w:rsidRPr="00D6091C" w:rsidRDefault="000D5483" w:rsidP="00726CAD">
      <w:pPr>
        <w:pStyle w:val="BodyText"/>
        <w:spacing w:line="276" w:lineRule="auto"/>
        <w:contextualSpacing/>
        <w:jc w:val="left"/>
        <w:rPr>
          <w:rFonts w:asciiTheme="minorHAnsi" w:hAnsiTheme="minorHAnsi"/>
          <w:sz w:val="22"/>
          <w:szCs w:val="22"/>
        </w:rPr>
      </w:pPr>
      <w:r w:rsidRPr="00D6091C">
        <w:rPr>
          <w:rFonts w:asciiTheme="minorHAnsi" w:hAnsiTheme="minorHAnsi"/>
          <w:sz w:val="22"/>
          <w:szCs w:val="22"/>
        </w:rPr>
        <w:t>Psychology students may wish to join the Psychology Undergraduate Students’ Association (PSYCHS). They a</w:t>
      </w:r>
      <w:r w:rsidR="007913D0" w:rsidRPr="00D6091C">
        <w:rPr>
          <w:rFonts w:asciiTheme="minorHAnsi" w:hAnsiTheme="minorHAnsi"/>
          <w:sz w:val="22"/>
          <w:szCs w:val="22"/>
        </w:rPr>
        <w:t>re located in Administration 130</w:t>
      </w:r>
      <w:r w:rsidRPr="00D6091C">
        <w:rPr>
          <w:rFonts w:asciiTheme="minorHAnsi" w:hAnsiTheme="minorHAnsi"/>
          <w:sz w:val="22"/>
          <w:szCs w:val="22"/>
        </w:rPr>
        <w:t xml:space="preserve"> and may be contacted at 403-220-5567.</w:t>
      </w:r>
    </w:p>
    <w:tbl>
      <w:tblPr>
        <w:tblW w:w="0" w:type="auto"/>
        <w:tblLook w:val="0000" w:firstRow="0" w:lastRow="0" w:firstColumn="0" w:lastColumn="0" w:noHBand="0" w:noVBand="0"/>
      </w:tblPr>
      <w:tblGrid>
        <w:gridCol w:w="3268"/>
        <w:gridCol w:w="2459"/>
        <w:gridCol w:w="3633"/>
      </w:tblGrid>
      <w:tr w:rsidR="000D5483" w:rsidRPr="00D6091C" w:rsidTr="00E26691">
        <w:tc>
          <w:tcPr>
            <w:tcW w:w="3348" w:type="dxa"/>
          </w:tcPr>
          <w:p w:rsidR="000D5483" w:rsidRPr="00D6091C" w:rsidRDefault="000D5483" w:rsidP="00D05A29">
            <w:pPr>
              <w:spacing w:after="0" w:line="240" w:lineRule="auto"/>
              <w:contextualSpacing/>
              <w:rPr>
                <w:b/>
              </w:rPr>
            </w:pPr>
            <w:r w:rsidRPr="00D6091C">
              <w:rPr>
                <w:b/>
              </w:rPr>
              <w:t>Student Union VP Academic:</w:t>
            </w:r>
          </w:p>
        </w:tc>
        <w:tc>
          <w:tcPr>
            <w:tcW w:w="2520" w:type="dxa"/>
          </w:tcPr>
          <w:p w:rsidR="000D5483" w:rsidRPr="00D6091C" w:rsidRDefault="000D5483" w:rsidP="007A73A7">
            <w:pPr>
              <w:spacing w:after="0" w:line="240" w:lineRule="auto"/>
              <w:contextualSpacing/>
              <w:rPr>
                <w:b/>
              </w:rPr>
            </w:pPr>
            <w:r w:rsidRPr="00D6091C">
              <w:t>Phone: 403-220-</w:t>
            </w:r>
            <w:r w:rsidR="007A73A7" w:rsidRPr="00D6091C">
              <w:t>3911</w:t>
            </w:r>
          </w:p>
        </w:tc>
        <w:tc>
          <w:tcPr>
            <w:tcW w:w="3690" w:type="dxa"/>
          </w:tcPr>
          <w:p w:rsidR="000D5483" w:rsidRPr="00D6091C" w:rsidRDefault="00417BF6" w:rsidP="00D05A29">
            <w:pPr>
              <w:spacing w:after="0" w:line="240" w:lineRule="auto"/>
              <w:contextualSpacing/>
              <w:rPr>
                <w:b/>
              </w:rPr>
            </w:pPr>
            <w:hyperlink r:id="rId20" w:history="1">
              <w:r w:rsidR="000D5483" w:rsidRPr="00D6091C">
                <w:rPr>
                  <w:rStyle w:val="Hyperlink"/>
                </w:rPr>
                <w:t>suvpaca@ucalgary.ca</w:t>
              </w:r>
            </w:hyperlink>
          </w:p>
        </w:tc>
      </w:tr>
      <w:tr w:rsidR="000D5483" w:rsidRPr="00D6091C" w:rsidTr="00E26691">
        <w:tc>
          <w:tcPr>
            <w:tcW w:w="3348" w:type="dxa"/>
          </w:tcPr>
          <w:p w:rsidR="000D5483" w:rsidRPr="00D6091C" w:rsidRDefault="000D5483" w:rsidP="00D05A29">
            <w:pPr>
              <w:spacing w:after="0" w:line="240" w:lineRule="auto"/>
              <w:contextualSpacing/>
              <w:rPr>
                <w:b/>
              </w:rPr>
            </w:pPr>
            <w:r w:rsidRPr="00D6091C">
              <w:rPr>
                <w:b/>
              </w:rPr>
              <w:t>Student Union Faculty Rep.:</w:t>
            </w:r>
          </w:p>
        </w:tc>
        <w:tc>
          <w:tcPr>
            <w:tcW w:w="2520" w:type="dxa"/>
          </w:tcPr>
          <w:p w:rsidR="000D5483" w:rsidRPr="00D6091C" w:rsidRDefault="000D5483" w:rsidP="00D05A29">
            <w:pPr>
              <w:spacing w:after="0" w:line="240" w:lineRule="auto"/>
              <w:contextualSpacing/>
              <w:rPr>
                <w:b/>
              </w:rPr>
            </w:pPr>
          </w:p>
        </w:tc>
        <w:tc>
          <w:tcPr>
            <w:tcW w:w="3690" w:type="dxa"/>
          </w:tcPr>
          <w:p w:rsidR="000D5483" w:rsidRPr="00D6091C" w:rsidRDefault="00417BF6" w:rsidP="00D05A29">
            <w:pPr>
              <w:spacing w:after="0" w:line="240" w:lineRule="auto"/>
              <w:contextualSpacing/>
              <w:rPr>
                <w:b/>
              </w:rPr>
            </w:pPr>
            <w:hyperlink r:id="rId21" w:history="1">
              <w:r w:rsidR="007913D0" w:rsidRPr="00D6091C">
                <w:rPr>
                  <w:rStyle w:val="Hyperlink"/>
                </w:rPr>
                <w:t>arts1@su.ucalgary.ca</w:t>
              </w:r>
            </w:hyperlink>
            <w:r w:rsidR="007913D0" w:rsidRPr="00D6091C">
              <w:t xml:space="preserve"> </w:t>
            </w:r>
          </w:p>
        </w:tc>
      </w:tr>
    </w:tbl>
    <w:p w:rsidR="00554EF6" w:rsidRPr="00D6091C" w:rsidRDefault="00554EF6" w:rsidP="00D05A29">
      <w:pPr>
        <w:spacing w:after="0" w:line="240" w:lineRule="auto"/>
        <w:contextualSpacing/>
        <w:rPr>
          <w:b/>
        </w:rPr>
      </w:pPr>
    </w:p>
    <w:p w:rsidR="002164E2" w:rsidRPr="00D6091C" w:rsidRDefault="002164E2" w:rsidP="00726CAD">
      <w:pPr>
        <w:spacing w:after="0"/>
        <w:rPr>
          <w:rFonts w:cs="Calibri"/>
          <w:b/>
        </w:rPr>
      </w:pPr>
      <w:bookmarkStart w:id="10" w:name="OLE_LINK1"/>
      <w:bookmarkStart w:id="11" w:name="OLE_LINK3"/>
      <w:r w:rsidRPr="00D6091C">
        <w:rPr>
          <w:rFonts w:cs="Calibri"/>
          <w:b/>
        </w:rPr>
        <w:t>Student Ombudsman’s Office</w:t>
      </w:r>
    </w:p>
    <w:p w:rsidR="00475FF1" w:rsidRPr="00D6091C" w:rsidRDefault="002164E2" w:rsidP="00726CAD">
      <w:pPr>
        <w:spacing w:after="0"/>
        <w:contextualSpacing/>
        <w:rPr>
          <w:rFonts w:cs="Calibri"/>
        </w:rPr>
      </w:pPr>
      <w:r w:rsidRPr="00D6091C">
        <w:rPr>
          <w:rFonts w:cs="Calibri"/>
        </w:rPr>
        <w:t>The Office of the Student Ombuds</w:t>
      </w:r>
      <w:r w:rsidR="00635DC5" w:rsidRPr="00D6091C">
        <w:rPr>
          <w:rFonts w:cs="Calibri"/>
        </w:rPr>
        <w:t>men</w:t>
      </w:r>
      <w:r w:rsidRPr="00D6091C">
        <w:rPr>
          <w:rFonts w:cs="Calibri"/>
        </w:rPr>
        <w:t xml:space="preserve"> provides independent, impartial and confidential support for students who require assistance and advice in addressing issues and concerns related to their academic careers. The office can be reached at 403-220-6420 or </w:t>
      </w:r>
      <w:hyperlink r:id="rId22" w:history="1">
        <w:r w:rsidRPr="00D6091C">
          <w:rPr>
            <w:rStyle w:val="Hyperlink"/>
            <w:rFonts w:cs="Calibri"/>
          </w:rPr>
          <w:t>ombuds@ucalgary.ca</w:t>
        </w:r>
      </w:hyperlink>
      <w:r w:rsidRPr="00D6091C">
        <w:rPr>
          <w:rFonts w:cs="Calibri"/>
        </w:rPr>
        <w:t xml:space="preserve"> (</w:t>
      </w:r>
      <w:hyperlink r:id="rId23" w:history="1">
        <w:r w:rsidR="00A920DD" w:rsidRPr="00D6091C">
          <w:rPr>
            <w:rStyle w:val="Hyperlink"/>
          </w:rPr>
          <w:t>http://www.ucalgary.ca/provost/students/ombuds</w:t>
        </w:r>
      </w:hyperlink>
      <w:r w:rsidR="00A920DD" w:rsidRPr="00D6091C">
        <w:t xml:space="preserve">) </w:t>
      </w:r>
    </w:p>
    <w:p w:rsidR="002164E2" w:rsidRPr="00D6091C" w:rsidRDefault="002164E2" w:rsidP="00726CAD">
      <w:pPr>
        <w:spacing w:after="0"/>
        <w:contextualSpacing/>
        <w:rPr>
          <w:b/>
        </w:rPr>
      </w:pPr>
    </w:p>
    <w:p w:rsidR="002164E2" w:rsidRPr="00D6091C" w:rsidRDefault="002164E2" w:rsidP="00726CAD">
      <w:pPr>
        <w:spacing w:after="0"/>
        <w:rPr>
          <w:rFonts w:cs="Calibri"/>
          <w:b/>
        </w:rPr>
      </w:pPr>
      <w:proofErr w:type="spellStart"/>
      <w:r w:rsidRPr="00D6091C">
        <w:rPr>
          <w:rFonts w:cs="Calibri"/>
          <w:b/>
        </w:rPr>
        <w:t>Safewalk</w:t>
      </w:r>
      <w:proofErr w:type="spellEnd"/>
      <w:r w:rsidR="00D34531" w:rsidRPr="00D6091C">
        <w:rPr>
          <w:rFonts w:cs="Calibri"/>
          <w:b/>
        </w:rPr>
        <w:t xml:space="preserve"> </w:t>
      </w:r>
    </w:p>
    <w:p w:rsidR="002164E2" w:rsidRPr="00D6091C" w:rsidRDefault="002164E2" w:rsidP="00726CAD">
      <w:pPr>
        <w:spacing w:after="0"/>
        <w:rPr>
          <w:rFonts w:cs="Calibri"/>
        </w:rPr>
      </w:pPr>
      <w:r w:rsidRPr="00D6091C">
        <w:rPr>
          <w:rFonts w:cs="Calibri"/>
        </w:rPr>
        <w:t xml:space="preserve">The </w:t>
      </w:r>
      <w:proofErr w:type="spellStart"/>
      <w:r w:rsidRPr="00D6091C">
        <w:rPr>
          <w:rFonts w:cs="Calibri"/>
        </w:rPr>
        <w:t>safewalk</w:t>
      </w:r>
      <w:proofErr w:type="spellEnd"/>
      <w:r w:rsidRPr="00D6091C">
        <w:rPr>
          <w:rFonts w:cs="Calibri"/>
        </w:rPr>
        <w:t xml:space="preserve"> program provides volunteers to walk students safely to their destination anywhere on campus. This service is free and available 24 </w:t>
      </w:r>
      <w:proofErr w:type="spellStart"/>
      <w:r w:rsidRPr="00D6091C">
        <w:rPr>
          <w:rFonts w:cs="Calibri"/>
        </w:rPr>
        <w:t>hrs</w:t>
      </w:r>
      <w:proofErr w:type="spellEnd"/>
      <w:r w:rsidRPr="00D6091C">
        <w:rPr>
          <w:rFonts w:cs="Calibri"/>
        </w:rPr>
        <w:t xml:space="preserve">/day, 365 days a year. </w:t>
      </w:r>
    </w:p>
    <w:p w:rsidR="002C4E75" w:rsidRPr="00D6091C" w:rsidRDefault="002164E2" w:rsidP="00726CAD">
      <w:pPr>
        <w:spacing w:after="0"/>
        <w:rPr>
          <w:rFonts w:cs="Calibri"/>
        </w:rPr>
      </w:pPr>
      <w:r w:rsidRPr="00D6091C">
        <w:rPr>
          <w:rFonts w:cs="Calibri"/>
        </w:rPr>
        <w:t>Call 403-220-5333.</w:t>
      </w:r>
    </w:p>
    <w:bookmarkEnd w:id="3"/>
    <w:bookmarkEnd w:id="4"/>
    <w:bookmarkEnd w:id="5"/>
    <w:bookmarkEnd w:id="6"/>
    <w:bookmarkEnd w:id="7"/>
    <w:bookmarkEnd w:id="10"/>
    <w:bookmarkEnd w:id="11"/>
    <w:p w:rsidR="008D784B" w:rsidRPr="00D6091C" w:rsidRDefault="008D784B" w:rsidP="00631A68">
      <w:pPr>
        <w:spacing w:after="0"/>
        <w:contextualSpacing/>
        <w:rPr>
          <w:b/>
        </w:rPr>
      </w:pPr>
    </w:p>
    <w:p w:rsidR="00631A68" w:rsidRPr="00D6091C" w:rsidRDefault="00631A68" w:rsidP="00631A68">
      <w:pPr>
        <w:spacing w:after="0"/>
        <w:contextualSpacing/>
        <w:rPr>
          <w:b/>
        </w:rPr>
      </w:pPr>
      <w:r w:rsidRPr="00D6091C">
        <w:rPr>
          <w:b/>
        </w:rPr>
        <w:t>Important Dates</w:t>
      </w:r>
    </w:p>
    <w:p w:rsidR="00631A68" w:rsidRPr="003E29D6" w:rsidRDefault="00631A68" w:rsidP="00631A68">
      <w:pPr>
        <w:spacing w:after="0"/>
        <w:contextualSpacing/>
        <w:jc w:val="both"/>
      </w:pPr>
      <w:r w:rsidRPr="00D6091C">
        <w:t xml:space="preserve">The last day to drop this course with no “W” notation and </w:t>
      </w:r>
      <w:r w:rsidRPr="00D6091C">
        <w:rPr>
          <w:b/>
        </w:rPr>
        <w:t>still receive a tuition fee refund</w:t>
      </w:r>
      <w:r w:rsidRPr="00D6091C">
        <w:t xml:space="preserve"> is </w:t>
      </w:r>
      <w:r w:rsidRPr="00D6091C">
        <w:rPr>
          <w:b/>
        </w:rPr>
        <w:t>September 13, 2018</w:t>
      </w:r>
      <w:r w:rsidRPr="00D6091C">
        <w:t xml:space="preserve">.  Last day to add a course is </w:t>
      </w:r>
      <w:r w:rsidRPr="00D6091C">
        <w:rPr>
          <w:b/>
        </w:rPr>
        <w:t>September 14, 2018</w:t>
      </w:r>
      <w:r w:rsidRPr="00D6091C">
        <w:t xml:space="preserve">.  The last day to withdraw from this course is </w:t>
      </w:r>
      <w:r w:rsidRPr="00D6091C">
        <w:rPr>
          <w:b/>
        </w:rPr>
        <w:t>December 7, 2018</w:t>
      </w:r>
      <w:r w:rsidRPr="00D6091C">
        <w:t>.</w:t>
      </w:r>
    </w:p>
    <w:p w:rsidR="00631A68" w:rsidRDefault="00631A68" w:rsidP="00631A68">
      <w:pPr>
        <w:spacing w:after="0"/>
        <w:contextualSpacing/>
        <w:jc w:val="both"/>
        <w:rPr>
          <w:rFonts w:ascii="Calibri" w:hAnsi="Calibri"/>
        </w:rPr>
      </w:pPr>
    </w:p>
    <w:p w:rsidR="00631A68" w:rsidRPr="00300130" w:rsidRDefault="00631A68" w:rsidP="00631A68">
      <w:pPr>
        <w:spacing w:after="0" w:line="240" w:lineRule="auto"/>
        <w:contextualSpacing/>
        <w:rPr>
          <w:sz w:val="24"/>
          <w:szCs w:val="24"/>
        </w:rPr>
      </w:pPr>
    </w:p>
    <w:p w:rsidR="00C94B30" w:rsidRPr="00300130" w:rsidRDefault="00C94B30" w:rsidP="00D05A29">
      <w:pPr>
        <w:spacing w:after="0" w:line="240" w:lineRule="auto"/>
        <w:contextualSpacing/>
        <w:rPr>
          <w:sz w:val="24"/>
          <w:szCs w:val="24"/>
        </w:rPr>
      </w:pPr>
    </w:p>
    <w:sectPr w:rsidR="00C94B30" w:rsidRPr="00300130" w:rsidSect="002C4E75">
      <w:headerReference w:type="default" r:id="rId24"/>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3598" w:rsidRDefault="00A63598" w:rsidP="00AE6FA1">
      <w:pPr>
        <w:spacing w:after="0" w:line="240" w:lineRule="auto"/>
      </w:pPr>
      <w:r>
        <w:separator/>
      </w:r>
    </w:p>
  </w:endnote>
  <w:endnote w:type="continuationSeparator" w:id="0">
    <w:p w:rsidR="00A63598" w:rsidRDefault="00A63598" w:rsidP="00AE6F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Helvetica-Bold">
    <w:panose1 w:val="00000000000000000000"/>
    <w:charset w:val="00"/>
    <w:family w:val="swiss"/>
    <w:notTrueType/>
    <w:pitch w:val="default"/>
    <w:sig w:usb0="00000003" w:usb1="00000000" w:usb2="00000000" w:usb3="00000000" w:csb0="00000001" w:csb1="00000000"/>
  </w:font>
  <w:font w:name="TimesNewRomanPS-BoldMT">
    <w:panose1 w:val="00000000000000000000"/>
    <w:charset w:val="00"/>
    <w:family w:val="swiss"/>
    <w:notTrueType/>
    <w:pitch w:val="default"/>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3598" w:rsidRDefault="00A63598" w:rsidP="00AE6FA1">
      <w:pPr>
        <w:spacing w:after="0" w:line="240" w:lineRule="auto"/>
      </w:pPr>
      <w:r>
        <w:separator/>
      </w:r>
    </w:p>
  </w:footnote>
  <w:footnote w:type="continuationSeparator" w:id="0">
    <w:p w:rsidR="00A63598" w:rsidRDefault="00A63598" w:rsidP="00AE6F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6FA1" w:rsidRPr="007D7C26" w:rsidRDefault="00AE6FA1" w:rsidP="00AE6FA1">
    <w:pPr>
      <w:pStyle w:val="Header"/>
      <w:jc w:val="right"/>
      <w:rPr>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34282F"/>
    <w:multiLevelType w:val="hybridMultilevel"/>
    <w:tmpl w:val="9E42D4EA"/>
    <w:lvl w:ilvl="0" w:tplc="D2E2D8F8">
      <w:numFmt w:val="bullet"/>
      <w:lvlText w:val=""/>
      <w:lvlJc w:val="left"/>
      <w:pPr>
        <w:ind w:left="1099" w:hanging="361"/>
      </w:pPr>
      <w:rPr>
        <w:rFonts w:ascii="Symbol" w:eastAsia="Symbol" w:hAnsi="Symbol" w:cs="Symbol" w:hint="default"/>
        <w:w w:val="100"/>
        <w:sz w:val="22"/>
        <w:szCs w:val="22"/>
      </w:rPr>
    </w:lvl>
    <w:lvl w:ilvl="1" w:tplc="4D74E286">
      <w:numFmt w:val="bullet"/>
      <w:lvlText w:val="•"/>
      <w:lvlJc w:val="left"/>
      <w:pPr>
        <w:ind w:left="1982" w:hanging="361"/>
      </w:pPr>
      <w:rPr>
        <w:rFonts w:hint="default"/>
      </w:rPr>
    </w:lvl>
    <w:lvl w:ilvl="2" w:tplc="F078BEEA">
      <w:numFmt w:val="bullet"/>
      <w:lvlText w:val="•"/>
      <w:lvlJc w:val="left"/>
      <w:pPr>
        <w:ind w:left="2864" w:hanging="361"/>
      </w:pPr>
      <w:rPr>
        <w:rFonts w:hint="default"/>
      </w:rPr>
    </w:lvl>
    <w:lvl w:ilvl="3" w:tplc="B44C5AFA">
      <w:numFmt w:val="bullet"/>
      <w:lvlText w:val="•"/>
      <w:lvlJc w:val="left"/>
      <w:pPr>
        <w:ind w:left="3746" w:hanging="361"/>
      </w:pPr>
      <w:rPr>
        <w:rFonts w:hint="default"/>
      </w:rPr>
    </w:lvl>
    <w:lvl w:ilvl="4" w:tplc="8A8A6BD8">
      <w:numFmt w:val="bullet"/>
      <w:lvlText w:val="•"/>
      <w:lvlJc w:val="left"/>
      <w:pPr>
        <w:ind w:left="4628" w:hanging="361"/>
      </w:pPr>
      <w:rPr>
        <w:rFonts w:hint="default"/>
      </w:rPr>
    </w:lvl>
    <w:lvl w:ilvl="5" w:tplc="B4688E90">
      <w:numFmt w:val="bullet"/>
      <w:lvlText w:val="•"/>
      <w:lvlJc w:val="left"/>
      <w:pPr>
        <w:ind w:left="5510" w:hanging="361"/>
      </w:pPr>
      <w:rPr>
        <w:rFonts w:hint="default"/>
      </w:rPr>
    </w:lvl>
    <w:lvl w:ilvl="6" w:tplc="A920A168">
      <w:numFmt w:val="bullet"/>
      <w:lvlText w:val="•"/>
      <w:lvlJc w:val="left"/>
      <w:pPr>
        <w:ind w:left="6392" w:hanging="361"/>
      </w:pPr>
      <w:rPr>
        <w:rFonts w:hint="default"/>
      </w:rPr>
    </w:lvl>
    <w:lvl w:ilvl="7" w:tplc="7EEA727C">
      <w:numFmt w:val="bullet"/>
      <w:lvlText w:val="•"/>
      <w:lvlJc w:val="left"/>
      <w:pPr>
        <w:ind w:left="7274" w:hanging="361"/>
      </w:pPr>
      <w:rPr>
        <w:rFonts w:hint="default"/>
      </w:rPr>
    </w:lvl>
    <w:lvl w:ilvl="8" w:tplc="9C9CADCC">
      <w:numFmt w:val="bullet"/>
      <w:lvlText w:val="•"/>
      <w:lvlJc w:val="left"/>
      <w:pPr>
        <w:ind w:left="8156" w:hanging="361"/>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6FA1"/>
    <w:rsid w:val="0001381E"/>
    <w:rsid w:val="00014812"/>
    <w:rsid w:val="0004707B"/>
    <w:rsid w:val="0006157E"/>
    <w:rsid w:val="00070348"/>
    <w:rsid w:val="000719B3"/>
    <w:rsid w:val="0007492D"/>
    <w:rsid w:val="00075057"/>
    <w:rsid w:val="00091625"/>
    <w:rsid w:val="0009746A"/>
    <w:rsid w:val="000977F4"/>
    <w:rsid w:val="000A17B7"/>
    <w:rsid w:val="000B61F8"/>
    <w:rsid w:val="000C551C"/>
    <w:rsid w:val="000D072F"/>
    <w:rsid w:val="000D117A"/>
    <w:rsid w:val="000D22FA"/>
    <w:rsid w:val="000D5483"/>
    <w:rsid w:val="000E2941"/>
    <w:rsid w:val="000F43DD"/>
    <w:rsid w:val="000F6382"/>
    <w:rsid w:val="000F6A3F"/>
    <w:rsid w:val="00103764"/>
    <w:rsid w:val="001101F1"/>
    <w:rsid w:val="0011557C"/>
    <w:rsid w:val="001279C8"/>
    <w:rsid w:val="00127AB1"/>
    <w:rsid w:val="00136CDC"/>
    <w:rsid w:val="0014480B"/>
    <w:rsid w:val="00150BDB"/>
    <w:rsid w:val="00157B1F"/>
    <w:rsid w:val="001706E3"/>
    <w:rsid w:val="0017256E"/>
    <w:rsid w:val="00183080"/>
    <w:rsid w:val="001843FB"/>
    <w:rsid w:val="00191BA5"/>
    <w:rsid w:val="001929AE"/>
    <w:rsid w:val="00196A94"/>
    <w:rsid w:val="001A1117"/>
    <w:rsid w:val="001B06C0"/>
    <w:rsid w:val="001B5912"/>
    <w:rsid w:val="001C2AB7"/>
    <w:rsid w:val="001C4D27"/>
    <w:rsid w:val="001D174B"/>
    <w:rsid w:val="001F66AA"/>
    <w:rsid w:val="002164E2"/>
    <w:rsid w:val="002300D0"/>
    <w:rsid w:val="0024282E"/>
    <w:rsid w:val="0024376D"/>
    <w:rsid w:val="00244680"/>
    <w:rsid w:val="002534C1"/>
    <w:rsid w:val="0025469D"/>
    <w:rsid w:val="00270F29"/>
    <w:rsid w:val="00274509"/>
    <w:rsid w:val="00276680"/>
    <w:rsid w:val="002804E0"/>
    <w:rsid w:val="002C4E75"/>
    <w:rsid w:val="002D2C2F"/>
    <w:rsid w:val="002E7418"/>
    <w:rsid w:val="002E7DD4"/>
    <w:rsid w:val="002F10B3"/>
    <w:rsid w:val="00300130"/>
    <w:rsid w:val="00300AFC"/>
    <w:rsid w:val="0030533E"/>
    <w:rsid w:val="003121A0"/>
    <w:rsid w:val="003165D7"/>
    <w:rsid w:val="00317328"/>
    <w:rsid w:val="00325EB1"/>
    <w:rsid w:val="00333170"/>
    <w:rsid w:val="003335F1"/>
    <w:rsid w:val="003509D7"/>
    <w:rsid w:val="00370C9E"/>
    <w:rsid w:val="00372B20"/>
    <w:rsid w:val="00387853"/>
    <w:rsid w:val="00390FA2"/>
    <w:rsid w:val="003A0EBE"/>
    <w:rsid w:val="003B144A"/>
    <w:rsid w:val="003D00FB"/>
    <w:rsid w:val="003D6115"/>
    <w:rsid w:val="003E29D6"/>
    <w:rsid w:val="003E54E9"/>
    <w:rsid w:val="003E7800"/>
    <w:rsid w:val="003F55DD"/>
    <w:rsid w:val="004242CA"/>
    <w:rsid w:val="00441F72"/>
    <w:rsid w:val="00444BB0"/>
    <w:rsid w:val="00454250"/>
    <w:rsid w:val="00455811"/>
    <w:rsid w:val="0045654A"/>
    <w:rsid w:val="004626E5"/>
    <w:rsid w:val="00467E1B"/>
    <w:rsid w:val="00470410"/>
    <w:rsid w:val="00475FF1"/>
    <w:rsid w:val="004775C2"/>
    <w:rsid w:val="00477CE1"/>
    <w:rsid w:val="00481F51"/>
    <w:rsid w:val="00483DDC"/>
    <w:rsid w:val="00491C2C"/>
    <w:rsid w:val="004A010B"/>
    <w:rsid w:val="004B3755"/>
    <w:rsid w:val="004B6FA0"/>
    <w:rsid w:val="004C1D80"/>
    <w:rsid w:val="004C3803"/>
    <w:rsid w:val="004C41E3"/>
    <w:rsid w:val="004D323E"/>
    <w:rsid w:val="004D79FC"/>
    <w:rsid w:val="004E0963"/>
    <w:rsid w:val="004E5F40"/>
    <w:rsid w:val="004F0583"/>
    <w:rsid w:val="004F4D12"/>
    <w:rsid w:val="004F4E0B"/>
    <w:rsid w:val="00502431"/>
    <w:rsid w:val="00507208"/>
    <w:rsid w:val="00507FDD"/>
    <w:rsid w:val="005137AB"/>
    <w:rsid w:val="00526442"/>
    <w:rsid w:val="005311FE"/>
    <w:rsid w:val="00554EF6"/>
    <w:rsid w:val="00555FBD"/>
    <w:rsid w:val="00567C63"/>
    <w:rsid w:val="00583FAD"/>
    <w:rsid w:val="00594AB6"/>
    <w:rsid w:val="00596C15"/>
    <w:rsid w:val="005B5066"/>
    <w:rsid w:val="005C4745"/>
    <w:rsid w:val="005D23EB"/>
    <w:rsid w:val="005D787C"/>
    <w:rsid w:val="00616AC8"/>
    <w:rsid w:val="00616E6A"/>
    <w:rsid w:val="0062179A"/>
    <w:rsid w:val="00623D01"/>
    <w:rsid w:val="00631A68"/>
    <w:rsid w:val="00635DC5"/>
    <w:rsid w:val="00637C61"/>
    <w:rsid w:val="00643770"/>
    <w:rsid w:val="0065112E"/>
    <w:rsid w:val="006518A9"/>
    <w:rsid w:val="00662407"/>
    <w:rsid w:val="0066467E"/>
    <w:rsid w:val="00675463"/>
    <w:rsid w:val="00695330"/>
    <w:rsid w:val="006A5A90"/>
    <w:rsid w:val="006C037E"/>
    <w:rsid w:val="006C6665"/>
    <w:rsid w:val="006C7B83"/>
    <w:rsid w:val="006D248B"/>
    <w:rsid w:val="006F024D"/>
    <w:rsid w:val="0070246A"/>
    <w:rsid w:val="00712913"/>
    <w:rsid w:val="007160D2"/>
    <w:rsid w:val="00722C87"/>
    <w:rsid w:val="00726CAD"/>
    <w:rsid w:val="00730915"/>
    <w:rsid w:val="00745C16"/>
    <w:rsid w:val="0074654A"/>
    <w:rsid w:val="00751A65"/>
    <w:rsid w:val="00761108"/>
    <w:rsid w:val="007640ED"/>
    <w:rsid w:val="0077371A"/>
    <w:rsid w:val="00787BEC"/>
    <w:rsid w:val="007913D0"/>
    <w:rsid w:val="0079171B"/>
    <w:rsid w:val="0079312B"/>
    <w:rsid w:val="007941A7"/>
    <w:rsid w:val="00794C6D"/>
    <w:rsid w:val="00795740"/>
    <w:rsid w:val="00796E81"/>
    <w:rsid w:val="007A73A7"/>
    <w:rsid w:val="007D17B0"/>
    <w:rsid w:val="007D7543"/>
    <w:rsid w:val="007D7C26"/>
    <w:rsid w:val="007E2472"/>
    <w:rsid w:val="007F4AB5"/>
    <w:rsid w:val="00800D45"/>
    <w:rsid w:val="00810BFC"/>
    <w:rsid w:val="00812174"/>
    <w:rsid w:val="00831556"/>
    <w:rsid w:val="0083253C"/>
    <w:rsid w:val="008336A7"/>
    <w:rsid w:val="008454AF"/>
    <w:rsid w:val="008521E4"/>
    <w:rsid w:val="00857E30"/>
    <w:rsid w:val="00857FC9"/>
    <w:rsid w:val="008638CC"/>
    <w:rsid w:val="00875228"/>
    <w:rsid w:val="00884762"/>
    <w:rsid w:val="008918DF"/>
    <w:rsid w:val="00893216"/>
    <w:rsid w:val="00893C46"/>
    <w:rsid w:val="008942EF"/>
    <w:rsid w:val="008B2597"/>
    <w:rsid w:val="008B7C19"/>
    <w:rsid w:val="008C08F2"/>
    <w:rsid w:val="008C23D7"/>
    <w:rsid w:val="008D45C1"/>
    <w:rsid w:val="008D784B"/>
    <w:rsid w:val="009003ED"/>
    <w:rsid w:val="00910AC3"/>
    <w:rsid w:val="009134FB"/>
    <w:rsid w:val="00915EF4"/>
    <w:rsid w:val="00921632"/>
    <w:rsid w:val="00927C53"/>
    <w:rsid w:val="009301F0"/>
    <w:rsid w:val="009351F4"/>
    <w:rsid w:val="00944595"/>
    <w:rsid w:val="0094691B"/>
    <w:rsid w:val="009710F3"/>
    <w:rsid w:val="009770D1"/>
    <w:rsid w:val="009774EF"/>
    <w:rsid w:val="00983697"/>
    <w:rsid w:val="009A3BCE"/>
    <w:rsid w:val="009A3C26"/>
    <w:rsid w:val="009C0B50"/>
    <w:rsid w:val="009D0A9A"/>
    <w:rsid w:val="009D661A"/>
    <w:rsid w:val="009E709B"/>
    <w:rsid w:val="009F13F8"/>
    <w:rsid w:val="009F5C9F"/>
    <w:rsid w:val="00A0152F"/>
    <w:rsid w:val="00A14263"/>
    <w:rsid w:val="00A37DDE"/>
    <w:rsid w:val="00A44E68"/>
    <w:rsid w:val="00A5353E"/>
    <w:rsid w:val="00A54D11"/>
    <w:rsid w:val="00A6228E"/>
    <w:rsid w:val="00A63598"/>
    <w:rsid w:val="00A66A32"/>
    <w:rsid w:val="00A71ACA"/>
    <w:rsid w:val="00A85269"/>
    <w:rsid w:val="00A91246"/>
    <w:rsid w:val="00A920DD"/>
    <w:rsid w:val="00A94830"/>
    <w:rsid w:val="00AA3741"/>
    <w:rsid w:val="00AA3801"/>
    <w:rsid w:val="00AB18D7"/>
    <w:rsid w:val="00AB46F6"/>
    <w:rsid w:val="00AB6BDB"/>
    <w:rsid w:val="00AC054D"/>
    <w:rsid w:val="00AC36DF"/>
    <w:rsid w:val="00AD67C1"/>
    <w:rsid w:val="00AD70F8"/>
    <w:rsid w:val="00AE00E2"/>
    <w:rsid w:val="00AE6FA1"/>
    <w:rsid w:val="00B00215"/>
    <w:rsid w:val="00B048FF"/>
    <w:rsid w:val="00B126BF"/>
    <w:rsid w:val="00B15940"/>
    <w:rsid w:val="00B4581F"/>
    <w:rsid w:val="00B46006"/>
    <w:rsid w:val="00B60C66"/>
    <w:rsid w:val="00B665EA"/>
    <w:rsid w:val="00B70276"/>
    <w:rsid w:val="00B70B85"/>
    <w:rsid w:val="00B71DBA"/>
    <w:rsid w:val="00B742B0"/>
    <w:rsid w:val="00B744E6"/>
    <w:rsid w:val="00B82BF9"/>
    <w:rsid w:val="00B92AEF"/>
    <w:rsid w:val="00BA05FB"/>
    <w:rsid w:val="00BA2339"/>
    <w:rsid w:val="00BB0820"/>
    <w:rsid w:val="00BB1219"/>
    <w:rsid w:val="00BB1592"/>
    <w:rsid w:val="00BB74A7"/>
    <w:rsid w:val="00BC09D6"/>
    <w:rsid w:val="00BC7141"/>
    <w:rsid w:val="00BD777F"/>
    <w:rsid w:val="00BE0C91"/>
    <w:rsid w:val="00BE2A8F"/>
    <w:rsid w:val="00BE6728"/>
    <w:rsid w:val="00BE7940"/>
    <w:rsid w:val="00BF151D"/>
    <w:rsid w:val="00BF1D98"/>
    <w:rsid w:val="00BF2531"/>
    <w:rsid w:val="00BF42AC"/>
    <w:rsid w:val="00C00176"/>
    <w:rsid w:val="00C33910"/>
    <w:rsid w:val="00C40847"/>
    <w:rsid w:val="00C43F5F"/>
    <w:rsid w:val="00C56D6C"/>
    <w:rsid w:val="00C57688"/>
    <w:rsid w:val="00C77411"/>
    <w:rsid w:val="00C81E45"/>
    <w:rsid w:val="00C90A2D"/>
    <w:rsid w:val="00C93CF3"/>
    <w:rsid w:val="00C94B30"/>
    <w:rsid w:val="00CB2F08"/>
    <w:rsid w:val="00CB3400"/>
    <w:rsid w:val="00CC09DE"/>
    <w:rsid w:val="00CC0E26"/>
    <w:rsid w:val="00CC4228"/>
    <w:rsid w:val="00CD3D6A"/>
    <w:rsid w:val="00CD54CC"/>
    <w:rsid w:val="00CE035B"/>
    <w:rsid w:val="00CE3028"/>
    <w:rsid w:val="00CF68EA"/>
    <w:rsid w:val="00CF7054"/>
    <w:rsid w:val="00D048B4"/>
    <w:rsid w:val="00D05A29"/>
    <w:rsid w:val="00D1246E"/>
    <w:rsid w:val="00D134B5"/>
    <w:rsid w:val="00D20A7E"/>
    <w:rsid w:val="00D23C8D"/>
    <w:rsid w:val="00D3217F"/>
    <w:rsid w:val="00D34531"/>
    <w:rsid w:val="00D5262B"/>
    <w:rsid w:val="00D57F25"/>
    <w:rsid w:val="00D6091C"/>
    <w:rsid w:val="00D6114C"/>
    <w:rsid w:val="00D77D7F"/>
    <w:rsid w:val="00D86534"/>
    <w:rsid w:val="00D93653"/>
    <w:rsid w:val="00D96912"/>
    <w:rsid w:val="00DA5973"/>
    <w:rsid w:val="00DB0B3B"/>
    <w:rsid w:val="00DC14BA"/>
    <w:rsid w:val="00DC397D"/>
    <w:rsid w:val="00DC4228"/>
    <w:rsid w:val="00DC7EB9"/>
    <w:rsid w:val="00DD040E"/>
    <w:rsid w:val="00DD5467"/>
    <w:rsid w:val="00DE2BC7"/>
    <w:rsid w:val="00DF21D0"/>
    <w:rsid w:val="00E00D8F"/>
    <w:rsid w:val="00E07234"/>
    <w:rsid w:val="00E13C66"/>
    <w:rsid w:val="00E30468"/>
    <w:rsid w:val="00E35ED7"/>
    <w:rsid w:val="00E442C8"/>
    <w:rsid w:val="00E450F2"/>
    <w:rsid w:val="00E455D7"/>
    <w:rsid w:val="00E50322"/>
    <w:rsid w:val="00E608C5"/>
    <w:rsid w:val="00E64C7B"/>
    <w:rsid w:val="00E84773"/>
    <w:rsid w:val="00E943F1"/>
    <w:rsid w:val="00E968F1"/>
    <w:rsid w:val="00EA7DCC"/>
    <w:rsid w:val="00EB5CE5"/>
    <w:rsid w:val="00EB687D"/>
    <w:rsid w:val="00EC0193"/>
    <w:rsid w:val="00ED40D2"/>
    <w:rsid w:val="00ED51AC"/>
    <w:rsid w:val="00ED55DB"/>
    <w:rsid w:val="00EE31F4"/>
    <w:rsid w:val="00EE6B03"/>
    <w:rsid w:val="00EE6D9B"/>
    <w:rsid w:val="00EF1212"/>
    <w:rsid w:val="00EF327A"/>
    <w:rsid w:val="00EF6DB7"/>
    <w:rsid w:val="00F00523"/>
    <w:rsid w:val="00F02526"/>
    <w:rsid w:val="00F04FF2"/>
    <w:rsid w:val="00F07369"/>
    <w:rsid w:val="00F11838"/>
    <w:rsid w:val="00F252AB"/>
    <w:rsid w:val="00F3138B"/>
    <w:rsid w:val="00F335D5"/>
    <w:rsid w:val="00F35613"/>
    <w:rsid w:val="00F420F8"/>
    <w:rsid w:val="00F4771C"/>
    <w:rsid w:val="00F52829"/>
    <w:rsid w:val="00F52ABA"/>
    <w:rsid w:val="00F60DCE"/>
    <w:rsid w:val="00F851ED"/>
    <w:rsid w:val="00F86866"/>
    <w:rsid w:val="00FC3BA7"/>
    <w:rsid w:val="00FC3FAF"/>
    <w:rsid w:val="00FD542A"/>
    <w:rsid w:val="00FD63D9"/>
    <w:rsid w:val="00FE3DCC"/>
    <w:rsid w:val="00FE4A37"/>
    <w:rsid w:val="00FF45B4"/>
    <w:rsid w:val="00FF7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D772A8E"/>
  <w15:docId w15:val="{B831B226-9C0B-4F4D-87CF-E728230FA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3335F1"/>
    <w:pPr>
      <w:keepNext/>
      <w:spacing w:after="0" w:line="240" w:lineRule="auto"/>
      <w:outlineLvl w:val="0"/>
    </w:pPr>
    <w:rPr>
      <w:rFonts w:ascii="Times" w:eastAsia="Times New Roman" w:hAnsi="Times" w:cs="Times New Roman"/>
      <w:b/>
      <w:sz w:val="24"/>
      <w:szCs w:val="20"/>
      <w:lang w:eastAsia="ja-JP"/>
    </w:rPr>
  </w:style>
  <w:style w:type="paragraph" w:styleId="Heading2">
    <w:name w:val="heading 2"/>
    <w:basedOn w:val="Normal"/>
    <w:next w:val="Normal"/>
    <w:link w:val="Heading2Char"/>
    <w:uiPriority w:val="9"/>
    <w:semiHidden/>
    <w:unhideWhenUsed/>
    <w:qFormat/>
    <w:rsid w:val="002F10B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E6FA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E6FA1"/>
  </w:style>
  <w:style w:type="paragraph" w:styleId="Footer">
    <w:name w:val="footer"/>
    <w:basedOn w:val="Normal"/>
    <w:link w:val="FooterChar"/>
    <w:uiPriority w:val="99"/>
    <w:semiHidden/>
    <w:unhideWhenUsed/>
    <w:rsid w:val="00AE6FA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E6FA1"/>
  </w:style>
  <w:style w:type="paragraph" w:styleId="BalloonText">
    <w:name w:val="Balloon Text"/>
    <w:basedOn w:val="Normal"/>
    <w:link w:val="BalloonTextChar"/>
    <w:uiPriority w:val="99"/>
    <w:semiHidden/>
    <w:unhideWhenUsed/>
    <w:rsid w:val="00AE6F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6FA1"/>
    <w:rPr>
      <w:rFonts w:ascii="Tahoma" w:hAnsi="Tahoma" w:cs="Tahoma"/>
      <w:sz w:val="16"/>
      <w:szCs w:val="16"/>
    </w:rPr>
  </w:style>
  <w:style w:type="character" w:styleId="Hyperlink">
    <w:name w:val="Hyperlink"/>
    <w:basedOn w:val="DefaultParagraphFont"/>
    <w:uiPriority w:val="99"/>
    <w:unhideWhenUsed/>
    <w:rsid w:val="00C94B30"/>
    <w:rPr>
      <w:color w:val="0000FF" w:themeColor="hyperlink"/>
      <w:u w:val="single"/>
    </w:rPr>
  </w:style>
  <w:style w:type="character" w:styleId="FollowedHyperlink">
    <w:name w:val="FollowedHyperlink"/>
    <w:basedOn w:val="DefaultParagraphFont"/>
    <w:uiPriority w:val="99"/>
    <w:semiHidden/>
    <w:unhideWhenUsed/>
    <w:rsid w:val="003335F1"/>
    <w:rPr>
      <w:color w:val="800080" w:themeColor="followedHyperlink"/>
      <w:u w:val="single"/>
    </w:rPr>
  </w:style>
  <w:style w:type="character" w:customStyle="1" w:styleId="Heading1Char">
    <w:name w:val="Heading 1 Char"/>
    <w:basedOn w:val="DefaultParagraphFont"/>
    <w:link w:val="Heading1"/>
    <w:rsid w:val="003335F1"/>
    <w:rPr>
      <w:rFonts w:ascii="Times" w:eastAsia="Times New Roman" w:hAnsi="Times" w:cs="Times New Roman"/>
      <w:b/>
      <w:sz w:val="24"/>
      <w:szCs w:val="20"/>
      <w:lang w:eastAsia="ja-JP"/>
    </w:rPr>
  </w:style>
  <w:style w:type="paragraph" w:styleId="BodyText">
    <w:name w:val="Body Text"/>
    <w:basedOn w:val="Normal"/>
    <w:link w:val="BodyTextChar"/>
    <w:rsid w:val="003335F1"/>
    <w:pPr>
      <w:spacing w:after="0" w:line="240" w:lineRule="auto"/>
      <w:jc w:val="both"/>
    </w:pPr>
    <w:rPr>
      <w:rFonts w:ascii="Times" w:eastAsia="Times New Roman" w:hAnsi="Times" w:cs="Times New Roman"/>
      <w:sz w:val="24"/>
      <w:szCs w:val="20"/>
      <w:lang w:eastAsia="ja-JP"/>
    </w:rPr>
  </w:style>
  <w:style w:type="character" w:customStyle="1" w:styleId="BodyTextChar">
    <w:name w:val="Body Text Char"/>
    <w:basedOn w:val="DefaultParagraphFont"/>
    <w:link w:val="BodyText"/>
    <w:rsid w:val="003335F1"/>
    <w:rPr>
      <w:rFonts w:ascii="Times" w:eastAsia="Times New Roman" w:hAnsi="Times" w:cs="Times New Roman"/>
      <w:sz w:val="24"/>
      <w:szCs w:val="20"/>
      <w:lang w:eastAsia="ja-JP"/>
    </w:rPr>
  </w:style>
  <w:style w:type="paragraph" w:styleId="ListParagraph">
    <w:name w:val="List Paragraph"/>
    <w:basedOn w:val="Normal"/>
    <w:uiPriority w:val="1"/>
    <w:qFormat/>
    <w:rsid w:val="004D79FC"/>
    <w:pPr>
      <w:ind w:left="720"/>
      <w:contextualSpacing/>
    </w:pPr>
  </w:style>
  <w:style w:type="table" w:styleId="TableGrid">
    <w:name w:val="Table Grid"/>
    <w:basedOn w:val="TableNormal"/>
    <w:uiPriority w:val="39"/>
    <w:rsid w:val="00FC3BA7"/>
    <w:pPr>
      <w:spacing w:after="0" w:line="240" w:lineRule="auto"/>
    </w:pPr>
    <w:rPr>
      <w:rFonts w:eastAsia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
    <w:name w:val="Plain Text Char"/>
    <w:basedOn w:val="DefaultParagraphFont"/>
    <w:link w:val="PlainText"/>
    <w:uiPriority w:val="99"/>
    <w:rsid w:val="00FC3BA7"/>
    <w:rPr>
      <w:rFonts w:ascii="Courier" w:hAnsi="Courier"/>
      <w:sz w:val="21"/>
      <w:szCs w:val="21"/>
      <w:lang w:eastAsia="ja-JP"/>
    </w:rPr>
  </w:style>
  <w:style w:type="paragraph" w:styleId="PlainText">
    <w:name w:val="Plain Text"/>
    <w:basedOn w:val="Normal"/>
    <w:link w:val="PlainTextChar"/>
    <w:uiPriority w:val="99"/>
    <w:unhideWhenUsed/>
    <w:rsid w:val="00FC3BA7"/>
    <w:pPr>
      <w:spacing w:after="0" w:line="240" w:lineRule="auto"/>
    </w:pPr>
    <w:rPr>
      <w:rFonts w:ascii="Courier" w:hAnsi="Courier"/>
      <w:sz w:val="21"/>
      <w:szCs w:val="21"/>
      <w:lang w:eastAsia="ja-JP"/>
    </w:rPr>
  </w:style>
  <w:style w:type="character" w:customStyle="1" w:styleId="PlainTextChar1">
    <w:name w:val="Plain Text Char1"/>
    <w:basedOn w:val="DefaultParagraphFont"/>
    <w:uiPriority w:val="99"/>
    <w:semiHidden/>
    <w:rsid w:val="00FC3BA7"/>
    <w:rPr>
      <w:rFonts w:ascii="Consolas" w:hAnsi="Consolas"/>
      <w:sz w:val="21"/>
      <w:szCs w:val="21"/>
    </w:rPr>
  </w:style>
  <w:style w:type="character" w:customStyle="1" w:styleId="generic-body">
    <w:name w:val="generic-body"/>
    <w:basedOn w:val="DefaultParagraphFont"/>
    <w:rsid w:val="00E442C8"/>
  </w:style>
  <w:style w:type="paragraph" w:customStyle="1" w:styleId="TableParagraph">
    <w:name w:val="Table Paragraph"/>
    <w:basedOn w:val="Normal"/>
    <w:uiPriority w:val="1"/>
    <w:qFormat/>
    <w:rsid w:val="009774EF"/>
    <w:pPr>
      <w:widowControl w:val="0"/>
      <w:autoSpaceDE w:val="0"/>
      <w:autoSpaceDN w:val="0"/>
      <w:spacing w:after="0" w:line="240" w:lineRule="auto"/>
      <w:ind w:left="103"/>
    </w:pPr>
    <w:rPr>
      <w:rFonts w:ascii="Calibri" w:eastAsia="Calibri" w:hAnsi="Calibri" w:cs="Calibri"/>
    </w:rPr>
  </w:style>
  <w:style w:type="character" w:customStyle="1" w:styleId="Heading2Char">
    <w:name w:val="Heading 2 Char"/>
    <w:basedOn w:val="DefaultParagraphFont"/>
    <w:link w:val="Heading2"/>
    <w:uiPriority w:val="9"/>
    <w:semiHidden/>
    <w:rsid w:val="002F10B3"/>
    <w:rPr>
      <w:rFonts w:asciiTheme="majorHAnsi" w:eastAsiaTheme="majorEastAsia" w:hAnsiTheme="majorHAnsi" w:cstheme="majorBidi"/>
      <w:color w:val="365F91" w:themeColor="accent1" w:themeShade="BF"/>
      <w:sz w:val="26"/>
      <w:szCs w:val="26"/>
    </w:rPr>
  </w:style>
  <w:style w:type="paragraph" w:styleId="BodyTextIndent">
    <w:name w:val="Body Text Indent"/>
    <w:basedOn w:val="Normal"/>
    <w:link w:val="BodyTextIndentChar"/>
    <w:uiPriority w:val="99"/>
    <w:semiHidden/>
    <w:unhideWhenUsed/>
    <w:rsid w:val="00EF1212"/>
    <w:pPr>
      <w:spacing w:after="120"/>
      <w:ind w:left="360"/>
    </w:pPr>
  </w:style>
  <w:style w:type="character" w:customStyle="1" w:styleId="BodyTextIndentChar">
    <w:name w:val="Body Text Indent Char"/>
    <w:basedOn w:val="DefaultParagraphFont"/>
    <w:link w:val="BodyTextIndent"/>
    <w:uiPriority w:val="99"/>
    <w:semiHidden/>
    <w:rsid w:val="00EF12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607507">
      <w:bodyDiv w:val="1"/>
      <w:marLeft w:val="0"/>
      <w:marRight w:val="0"/>
      <w:marTop w:val="0"/>
      <w:marBottom w:val="0"/>
      <w:divBdr>
        <w:top w:val="none" w:sz="0" w:space="0" w:color="auto"/>
        <w:left w:val="none" w:sz="0" w:space="0" w:color="auto"/>
        <w:bottom w:val="none" w:sz="0" w:space="0" w:color="auto"/>
        <w:right w:val="none" w:sz="0" w:space="0" w:color="auto"/>
      </w:divBdr>
    </w:div>
    <w:div w:id="160320546">
      <w:bodyDiv w:val="1"/>
      <w:marLeft w:val="0"/>
      <w:marRight w:val="0"/>
      <w:marTop w:val="0"/>
      <w:marBottom w:val="0"/>
      <w:divBdr>
        <w:top w:val="none" w:sz="0" w:space="0" w:color="auto"/>
        <w:left w:val="none" w:sz="0" w:space="0" w:color="auto"/>
        <w:bottom w:val="none" w:sz="0" w:space="0" w:color="auto"/>
        <w:right w:val="none" w:sz="0" w:space="0" w:color="auto"/>
      </w:divBdr>
    </w:div>
    <w:div w:id="1296983223">
      <w:bodyDiv w:val="1"/>
      <w:marLeft w:val="0"/>
      <w:marRight w:val="0"/>
      <w:marTop w:val="0"/>
      <w:marBottom w:val="0"/>
      <w:divBdr>
        <w:top w:val="none" w:sz="0" w:space="0" w:color="auto"/>
        <w:left w:val="none" w:sz="0" w:space="0" w:color="auto"/>
        <w:bottom w:val="none" w:sz="0" w:space="0" w:color="auto"/>
        <w:right w:val="none" w:sz="0" w:space="0" w:color="auto"/>
      </w:divBdr>
    </w:div>
    <w:div w:id="1505584213">
      <w:bodyDiv w:val="1"/>
      <w:marLeft w:val="0"/>
      <w:marRight w:val="0"/>
      <w:marTop w:val="0"/>
      <w:marBottom w:val="0"/>
      <w:divBdr>
        <w:top w:val="none" w:sz="0" w:space="0" w:color="auto"/>
        <w:left w:val="none" w:sz="0" w:space="0" w:color="auto"/>
        <w:bottom w:val="none" w:sz="0" w:space="0" w:color="auto"/>
        <w:right w:val="none" w:sz="0" w:space="0" w:color="auto"/>
      </w:divBdr>
      <w:divsChild>
        <w:div w:id="31611396">
          <w:marLeft w:val="0"/>
          <w:marRight w:val="0"/>
          <w:marTop w:val="0"/>
          <w:marBottom w:val="0"/>
          <w:divBdr>
            <w:top w:val="none" w:sz="0" w:space="0" w:color="auto"/>
            <w:left w:val="none" w:sz="0" w:space="0" w:color="auto"/>
            <w:bottom w:val="none" w:sz="0" w:space="0" w:color="auto"/>
            <w:right w:val="none" w:sz="0" w:space="0" w:color="auto"/>
          </w:divBdr>
        </w:div>
        <w:div w:id="1657106479">
          <w:marLeft w:val="0"/>
          <w:marRight w:val="0"/>
          <w:marTop w:val="0"/>
          <w:marBottom w:val="0"/>
          <w:divBdr>
            <w:top w:val="none" w:sz="0" w:space="0" w:color="auto"/>
            <w:left w:val="none" w:sz="0" w:space="0" w:color="auto"/>
            <w:bottom w:val="none" w:sz="0" w:space="0" w:color="auto"/>
            <w:right w:val="none" w:sz="0" w:space="0" w:color="auto"/>
          </w:divBdr>
        </w:div>
      </w:divsChild>
    </w:div>
    <w:div w:id="1602907791">
      <w:bodyDiv w:val="1"/>
      <w:marLeft w:val="0"/>
      <w:marRight w:val="0"/>
      <w:marTop w:val="0"/>
      <w:marBottom w:val="0"/>
      <w:divBdr>
        <w:top w:val="none" w:sz="0" w:space="0" w:color="auto"/>
        <w:left w:val="none" w:sz="0" w:space="0" w:color="auto"/>
        <w:bottom w:val="none" w:sz="0" w:space="0" w:color="auto"/>
        <w:right w:val="none" w:sz="0" w:space="0" w:color="auto"/>
      </w:divBdr>
      <w:divsChild>
        <w:div w:id="951088063">
          <w:marLeft w:val="0"/>
          <w:marRight w:val="0"/>
          <w:marTop w:val="0"/>
          <w:marBottom w:val="0"/>
          <w:divBdr>
            <w:top w:val="none" w:sz="0" w:space="0" w:color="auto"/>
            <w:left w:val="none" w:sz="0" w:space="0" w:color="auto"/>
            <w:bottom w:val="none" w:sz="0" w:space="0" w:color="auto"/>
            <w:right w:val="none" w:sz="0" w:space="0" w:color="auto"/>
          </w:divBdr>
        </w:div>
        <w:div w:id="240599741">
          <w:marLeft w:val="0"/>
          <w:marRight w:val="0"/>
          <w:marTop w:val="0"/>
          <w:marBottom w:val="0"/>
          <w:divBdr>
            <w:top w:val="none" w:sz="0" w:space="0" w:color="auto"/>
            <w:left w:val="none" w:sz="0" w:space="0" w:color="auto"/>
            <w:bottom w:val="none" w:sz="0" w:space="0" w:color="auto"/>
            <w:right w:val="none" w:sz="0" w:space="0" w:color="auto"/>
          </w:divBdr>
        </w:div>
      </w:divsChild>
    </w:div>
    <w:div w:id="1777099277">
      <w:bodyDiv w:val="1"/>
      <w:marLeft w:val="0"/>
      <w:marRight w:val="0"/>
      <w:marTop w:val="0"/>
      <w:marBottom w:val="0"/>
      <w:divBdr>
        <w:top w:val="none" w:sz="0" w:space="0" w:color="auto"/>
        <w:left w:val="none" w:sz="0" w:space="0" w:color="auto"/>
        <w:bottom w:val="none" w:sz="0" w:space="0" w:color="auto"/>
        <w:right w:val="none" w:sz="0" w:space="0" w:color="auto"/>
      </w:divBdr>
    </w:div>
    <w:div w:id="1816339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psychology.ucalgary.ca/undergraduate/exam-and-course-information" TargetMode="External"/><Relationship Id="rId18" Type="http://schemas.openxmlformats.org/officeDocument/2006/relationships/hyperlink" Target="http://www.ucalgary.ca/mentalhealth/)"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arts1@su.ucalgary.ca" TargetMode="External"/><Relationship Id="rId7" Type="http://schemas.openxmlformats.org/officeDocument/2006/relationships/endnotes" Target="endnotes.xml"/><Relationship Id="rId12" Type="http://schemas.openxmlformats.org/officeDocument/2006/relationships/hyperlink" Target="http://www.ucalgary.ca/policies/files/policies/student-accommodation-policy.pdf" TargetMode="External"/><Relationship Id="rId17" Type="http://schemas.openxmlformats.org/officeDocument/2006/relationships/hyperlink" Target="https://www.ucalgary.ca/wellnesscentre/services/mental-health-service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psyugrd@ucalgary.ca)" TargetMode="External"/><Relationship Id="rId20" Type="http://schemas.openxmlformats.org/officeDocument/2006/relationships/hyperlink" Target="mailto:suvpaca@ucalgary.c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calgary.ca/access/accommodations/policy"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ucalgary.ca/registrar/exams/deferred_final" TargetMode="External"/><Relationship Id="rId23" Type="http://schemas.openxmlformats.org/officeDocument/2006/relationships/hyperlink" Target="http://www.ucalgary.ca/provost/students/ombuds" TargetMode="External"/><Relationship Id="rId10" Type="http://schemas.openxmlformats.org/officeDocument/2006/relationships/hyperlink" Target="http://ucalgary.sona-systems.com" TargetMode="External"/><Relationship Id="rId19" Type="http://schemas.openxmlformats.org/officeDocument/2006/relationships/hyperlink" Target="http://www.ucalgary.ca/emergencyplan/assemblypoints" TargetMode="External"/><Relationship Id="rId4" Type="http://schemas.openxmlformats.org/officeDocument/2006/relationships/settings" Target="settings.xml"/><Relationship Id="rId9" Type="http://schemas.openxmlformats.org/officeDocument/2006/relationships/hyperlink" Target="http://psyc.ucalgary.ca/undergraduate/program-learning-outcomes" TargetMode="External"/><Relationship Id="rId14" Type="http://schemas.openxmlformats.org/officeDocument/2006/relationships/hyperlink" Target="http://www.ucalgary.ca/registrar/exams/deferred_final" TargetMode="External"/><Relationship Id="rId22" Type="http://schemas.openxmlformats.org/officeDocument/2006/relationships/hyperlink" Target="mailto:ombuds@ucalgary.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27597D-B442-453D-B012-873698A70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3809</Words>
  <Characters>21716</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Snyder</dc:creator>
  <cp:lastModifiedBy>Kathleen</cp:lastModifiedBy>
  <cp:revision>2</cp:revision>
  <cp:lastPrinted>2017-07-20T20:02:00Z</cp:lastPrinted>
  <dcterms:created xsi:type="dcterms:W3CDTF">2018-08-17T13:57:00Z</dcterms:created>
  <dcterms:modified xsi:type="dcterms:W3CDTF">2018-08-17T13:57:00Z</dcterms:modified>
</cp:coreProperties>
</file>