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EB620" w14:textId="01C6FC38" w:rsidR="009C6F75" w:rsidRDefault="001B3AD7" w:rsidP="009C6F75">
      <w:pPr>
        <w:pStyle w:val="Heading3"/>
        <w:rPr>
          <w:rFonts w:eastAsiaTheme="minorHAnsi"/>
          <w:bCs/>
          <w:color w:val="000000"/>
          <w:szCs w:val="24"/>
          <w:lang w:val="en-CA"/>
        </w:rPr>
      </w:pPr>
      <w:bookmarkStart w:id="0" w:name="_GoBack"/>
      <w:bookmarkEnd w:id="0"/>
      <w:r>
        <w:rPr>
          <w:rFonts w:eastAsiaTheme="minorHAnsi"/>
          <w:bCs/>
          <w:color w:val="000000"/>
          <w:szCs w:val="24"/>
          <w:lang w:val="en-CA"/>
        </w:rPr>
        <w:t>Individual Essay Project: Developmental Children’s Toy</w:t>
      </w:r>
      <w:r>
        <w:rPr>
          <w:rFonts w:eastAsiaTheme="minorHAnsi"/>
          <w:bCs/>
          <w:color w:val="000000"/>
          <w:szCs w:val="24"/>
          <w:lang w:val="en-CA"/>
        </w:rPr>
        <w:br/>
      </w:r>
      <w:proofErr w:type="spellStart"/>
      <w:r>
        <w:rPr>
          <w:rFonts w:eastAsiaTheme="minorHAnsi"/>
          <w:bCs/>
          <w:color w:val="000000"/>
          <w:szCs w:val="24"/>
          <w:lang w:val="en-CA"/>
        </w:rPr>
        <w:t>Psyc</w:t>
      </w:r>
      <w:proofErr w:type="spellEnd"/>
      <w:r>
        <w:rPr>
          <w:rFonts w:eastAsiaTheme="minorHAnsi"/>
          <w:bCs/>
          <w:color w:val="000000"/>
          <w:szCs w:val="24"/>
          <w:lang w:val="en-CA"/>
        </w:rPr>
        <w:t xml:space="preserve"> 351 Winter 2019</w:t>
      </w:r>
      <w:r>
        <w:rPr>
          <w:rFonts w:eastAsiaTheme="minorHAnsi"/>
          <w:bCs/>
          <w:color w:val="000000"/>
          <w:szCs w:val="24"/>
          <w:lang w:val="en-CA"/>
        </w:rPr>
        <w:br/>
        <w:t>Dr. Kathleen Hughes</w:t>
      </w:r>
    </w:p>
    <w:p w14:paraId="751103BE" w14:textId="1A683AF2" w:rsidR="009C6F75" w:rsidRDefault="001B3AD7" w:rsidP="009C6F75">
      <w:r>
        <w:br/>
        <w:t>This assignment is worth 2</w:t>
      </w:r>
      <w:r w:rsidR="009C6F75">
        <w:t xml:space="preserve">5% of your final grade &amp; must be submitted in hardcopy at the first of class on </w:t>
      </w:r>
      <w:r>
        <w:t>March 26</w:t>
      </w:r>
      <w:r w:rsidRPr="001B3AD7">
        <w:rPr>
          <w:vertAlign w:val="superscript"/>
        </w:rPr>
        <w:t>th</w:t>
      </w:r>
      <w:r w:rsidR="009C6F75">
        <w:t>.</w:t>
      </w:r>
      <w:r w:rsidR="009C6F75">
        <w:br/>
        <w:t xml:space="preserve">No electronic or email submissions are accepted. Extensions must be requested by </w:t>
      </w:r>
      <w:r>
        <w:t>March 25</w:t>
      </w:r>
      <w:r w:rsidRPr="001B3AD7">
        <w:rPr>
          <w:vertAlign w:val="superscript"/>
        </w:rPr>
        <w:t>th</w:t>
      </w:r>
      <w:r w:rsidR="009C6F75">
        <w:t xml:space="preserve"> with documentation.</w:t>
      </w:r>
    </w:p>
    <w:p w14:paraId="0E5C7012" w14:textId="71D0C7BB" w:rsidR="009C6F75" w:rsidRDefault="009C6F75" w:rsidP="009C6F75">
      <w:pPr>
        <w:pBdr>
          <w:top w:val="single" w:sz="12" w:space="1" w:color="auto"/>
          <w:bottom w:val="single" w:sz="12" w:space="1" w:color="auto"/>
        </w:pBdr>
      </w:pPr>
      <w:r w:rsidRPr="009C6F75">
        <w:rPr>
          <w:b/>
        </w:rPr>
        <w:t>Objective:</w:t>
      </w:r>
      <w:r>
        <w:t xml:space="preserve"> To analyze the </w:t>
      </w:r>
      <w:r w:rsidR="001B3AD7">
        <w:t xml:space="preserve">developmental milestones in a given domain of development for a particular age of children, and to apply these developmental milestones to the conceptualization of an educational toy product. </w:t>
      </w:r>
    </w:p>
    <w:p w14:paraId="07E621AD" w14:textId="037E8B2C" w:rsidR="009C6F75" w:rsidRPr="006B4AC2" w:rsidRDefault="001B3AD7" w:rsidP="009C6F75">
      <w:pPr>
        <w:rPr>
          <w:b/>
        </w:rPr>
      </w:pPr>
      <w:r>
        <w:rPr>
          <w:b/>
        </w:rPr>
        <w:t xml:space="preserve">Step One: Conducting Research on Your Developmental Domain </w:t>
      </w:r>
    </w:p>
    <w:p w14:paraId="69F379F4" w14:textId="3F3DFFB5" w:rsidR="001B3AD7" w:rsidRDefault="006B4AC2" w:rsidP="001B3AD7">
      <w:r>
        <w:tab/>
      </w:r>
      <w:r w:rsidR="001B3AD7">
        <w:t>Students will be assign</w:t>
      </w:r>
      <w:r w:rsidR="001B3AD7">
        <w:t xml:space="preserve">ed to groups of 5 or 6 </w:t>
      </w:r>
      <w:r w:rsidR="001B3AD7">
        <w:t>for the purpo</w:t>
      </w:r>
      <w:r w:rsidR="001B3AD7">
        <w:t>se of completing the Group Video Project</w:t>
      </w:r>
      <w:r w:rsidR="001B3AD7">
        <w:t xml:space="preserve">. Each group member will be assigned to focus on one domain of development: motor, sensory, cognitive, linguistic, social, or emotional. Each of these categories are broad, and you may choose to </w:t>
      </w:r>
      <w:r w:rsidR="001B3AD7">
        <w:t xml:space="preserve">focus on </w:t>
      </w:r>
      <w:r w:rsidR="001B3AD7">
        <w:t>subcomponen</w:t>
      </w:r>
      <w:r w:rsidR="001B3AD7">
        <w:t>ts</w:t>
      </w:r>
      <w:r w:rsidR="001B3AD7">
        <w:t xml:space="preserve"> of the domain that you prefer. Examples of the types of skills that would fall under each domain are:</w:t>
      </w:r>
    </w:p>
    <w:tbl>
      <w:tblPr>
        <w:tblStyle w:val="TableGrid"/>
        <w:tblW w:w="0" w:type="auto"/>
        <w:tblLook w:val="04A0" w:firstRow="1" w:lastRow="0" w:firstColumn="1" w:lastColumn="0" w:noHBand="0" w:noVBand="1"/>
      </w:tblPr>
      <w:tblGrid>
        <w:gridCol w:w="2169"/>
        <w:gridCol w:w="1683"/>
        <w:gridCol w:w="1926"/>
        <w:gridCol w:w="1507"/>
        <w:gridCol w:w="1620"/>
        <w:gridCol w:w="1885"/>
      </w:tblGrid>
      <w:tr w:rsidR="001B3AD7" w14:paraId="4AF2520E" w14:textId="77777777" w:rsidTr="00713AA2">
        <w:tc>
          <w:tcPr>
            <w:tcW w:w="2169" w:type="dxa"/>
          </w:tcPr>
          <w:p w14:paraId="3C9A62C7" w14:textId="77777777" w:rsidR="001B3AD7" w:rsidRPr="00362629" w:rsidRDefault="001B3AD7" w:rsidP="00713AA2">
            <w:pPr>
              <w:rPr>
                <w:b/>
              </w:rPr>
            </w:pPr>
            <w:r>
              <w:rPr>
                <w:b/>
              </w:rPr>
              <w:t>Motor Development</w:t>
            </w:r>
          </w:p>
        </w:tc>
        <w:tc>
          <w:tcPr>
            <w:tcW w:w="1683" w:type="dxa"/>
          </w:tcPr>
          <w:p w14:paraId="09CC3DAB" w14:textId="77777777" w:rsidR="001B3AD7" w:rsidRPr="00362629" w:rsidRDefault="001B3AD7" w:rsidP="00713AA2">
            <w:pPr>
              <w:rPr>
                <w:b/>
              </w:rPr>
            </w:pPr>
            <w:r>
              <w:rPr>
                <w:b/>
              </w:rPr>
              <w:t>Sensory</w:t>
            </w:r>
          </w:p>
        </w:tc>
        <w:tc>
          <w:tcPr>
            <w:tcW w:w="1926" w:type="dxa"/>
          </w:tcPr>
          <w:p w14:paraId="7B6686A2" w14:textId="77777777" w:rsidR="001B3AD7" w:rsidRPr="00362629" w:rsidRDefault="001B3AD7" w:rsidP="00713AA2">
            <w:pPr>
              <w:rPr>
                <w:b/>
              </w:rPr>
            </w:pPr>
            <w:r>
              <w:rPr>
                <w:b/>
              </w:rPr>
              <w:t>Cognitive</w:t>
            </w:r>
          </w:p>
        </w:tc>
        <w:tc>
          <w:tcPr>
            <w:tcW w:w="1507" w:type="dxa"/>
          </w:tcPr>
          <w:p w14:paraId="2747F9ED" w14:textId="77777777" w:rsidR="001B3AD7" w:rsidRPr="00362629" w:rsidRDefault="001B3AD7" w:rsidP="00713AA2">
            <w:pPr>
              <w:rPr>
                <w:b/>
              </w:rPr>
            </w:pPr>
            <w:r>
              <w:rPr>
                <w:b/>
              </w:rPr>
              <w:t>Linguistic</w:t>
            </w:r>
          </w:p>
        </w:tc>
        <w:tc>
          <w:tcPr>
            <w:tcW w:w="1620" w:type="dxa"/>
          </w:tcPr>
          <w:p w14:paraId="0F4BC35B" w14:textId="77777777" w:rsidR="001B3AD7" w:rsidRDefault="001B3AD7" w:rsidP="00713AA2">
            <w:pPr>
              <w:rPr>
                <w:b/>
              </w:rPr>
            </w:pPr>
            <w:r>
              <w:rPr>
                <w:b/>
              </w:rPr>
              <w:t>Social</w:t>
            </w:r>
          </w:p>
        </w:tc>
        <w:tc>
          <w:tcPr>
            <w:tcW w:w="1885" w:type="dxa"/>
          </w:tcPr>
          <w:p w14:paraId="68922DC2" w14:textId="77777777" w:rsidR="001B3AD7" w:rsidRPr="00362629" w:rsidRDefault="001B3AD7" w:rsidP="00713AA2">
            <w:pPr>
              <w:rPr>
                <w:b/>
              </w:rPr>
            </w:pPr>
            <w:r>
              <w:rPr>
                <w:b/>
              </w:rPr>
              <w:t>Emotional</w:t>
            </w:r>
          </w:p>
        </w:tc>
      </w:tr>
      <w:tr w:rsidR="001B3AD7" w14:paraId="3D1CB10E" w14:textId="77777777" w:rsidTr="00713AA2">
        <w:tc>
          <w:tcPr>
            <w:tcW w:w="2169" w:type="dxa"/>
          </w:tcPr>
          <w:p w14:paraId="4D42B01D" w14:textId="77777777" w:rsidR="001B3AD7" w:rsidRDefault="001B3AD7" w:rsidP="00713AA2">
            <w:r>
              <w:t>Standing/Walking</w:t>
            </w:r>
          </w:p>
        </w:tc>
        <w:tc>
          <w:tcPr>
            <w:tcW w:w="1683" w:type="dxa"/>
          </w:tcPr>
          <w:p w14:paraId="126B17E3" w14:textId="77777777" w:rsidR="001B3AD7" w:rsidRDefault="001B3AD7" w:rsidP="00713AA2">
            <w:r>
              <w:t>Colors/Sights</w:t>
            </w:r>
          </w:p>
        </w:tc>
        <w:tc>
          <w:tcPr>
            <w:tcW w:w="1926" w:type="dxa"/>
          </w:tcPr>
          <w:p w14:paraId="318020A7" w14:textId="77777777" w:rsidR="001B3AD7" w:rsidRDefault="001B3AD7" w:rsidP="00713AA2">
            <w:r>
              <w:t>Imagination</w:t>
            </w:r>
          </w:p>
        </w:tc>
        <w:tc>
          <w:tcPr>
            <w:tcW w:w="1507" w:type="dxa"/>
          </w:tcPr>
          <w:p w14:paraId="1B71818F" w14:textId="77777777" w:rsidR="001B3AD7" w:rsidRDefault="001B3AD7" w:rsidP="00713AA2">
            <w:r>
              <w:t>Phonological Sounds</w:t>
            </w:r>
          </w:p>
        </w:tc>
        <w:tc>
          <w:tcPr>
            <w:tcW w:w="1620" w:type="dxa"/>
          </w:tcPr>
          <w:p w14:paraId="6C840B16" w14:textId="77777777" w:rsidR="001B3AD7" w:rsidRDefault="001B3AD7" w:rsidP="00713AA2">
            <w:r>
              <w:t>Family &amp; Gender Roles</w:t>
            </w:r>
          </w:p>
        </w:tc>
        <w:tc>
          <w:tcPr>
            <w:tcW w:w="1885" w:type="dxa"/>
          </w:tcPr>
          <w:p w14:paraId="20AA376A" w14:textId="77777777" w:rsidR="001B3AD7" w:rsidRDefault="001B3AD7" w:rsidP="00713AA2">
            <w:r>
              <w:t>Staying Calm &amp; Regulation</w:t>
            </w:r>
          </w:p>
        </w:tc>
      </w:tr>
      <w:tr w:rsidR="001B3AD7" w14:paraId="063AF13F" w14:textId="77777777" w:rsidTr="00713AA2">
        <w:tc>
          <w:tcPr>
            <w:tcW w:w="2169" w:type="dxa"/>
          </w:tcPr>
          <w:p w14:paraId="10C12DDF" w14:textId="77777777" w:rsidR="001B3AD7" w:rsidRDefault="001B3AD7" w:rsidP="00713AA2">
            <w:r>
              <w:t>Grasping/Turning</w:t>
            </w:r>
          </w:p>
        </w:tc>
        <w:tc>
          <w:tcPr>
            <w:tcW w:w="1683" w:type="dxa"/>
          </w:tcPr>
          <w:p w14:paraId="5E0977EF" w14:textId="77777777" w:rsidR="001B3AD7" w:rsidRDefault="001B3AD7" w:rsidP="00713AA2">
            <w:r>
              <w:t>Musical/Sounds</w:t>
            </w:r>
          </w:p>
        </w:tc>
        <w:tc>
          <w:tcPr>
            <w:tcW w:w="1926" w:type="dxa"/>
          </w:tcPr>
          <w:p w14:paraId="2C4B074F" w14:textId="77777777" w:rsidR="001B3AD7" w:rsidRDefault="001B3AD7" w:rsidP="00713AA2">
            <w:r>
              <w:t>Deduction</w:t>
            </w:r>
          </w:p>
        </w:tc>
        <w:tc>
          <w:tcPr>
            <w:tcW w:w="1507" w:type="dxa"/>
          </w:tcPr>
          <w:p w14:paraId="5564225D" w14:textId="77777777" w:rsidR="001B3AD7" w:rsidRDefault="001B3AD7" w:rsidP="00713AA2">
            <w:r>
              <w:t>Semantic/</w:t>
            </w:r>
            <w:r>
              <w:br/>
              <w:t>Vocabulary</w:t>
            </w:r>
          </w:p>
        </w:tc>
        <w:tc>
          <w:tcPr>
            <w:tcW w:w="1620" w:type="dxa"/>
          </w:tcPr>
          <w:p w14:paraId="7D871A41" w14:textId="77777777" w:rsidR="001B3AD7" w:rsidRDefault="001B3AD7" w:rsidP="00713AA2">
            <w:r>
              <w:t>Turn Taking &amp; Sharing</w:t>
            </w:r>
          </w:p>
        </w:tc>
        <w:tc>
          <w:tcPr>
            <w:tcW w:w="1885" w:type="dxa"/>
          </w:tcPr>
          <w:p w14:paraId="430732F6" w14:textId="77777777" w:rsidR="001B3AD7" w:rsidRDefault="001B3AD7" w:rsidP="00713AA2">
            <w:r>
              <w:t>Being Optimistic &amp; Hopeful</w:t>
            </w:r>
          </w:p>
        </w:tc>
      </w:tr>
      <w:tr w:rsidR="001B3AD7" w14:paraId="65772FC7" w14:textId="77777777" w:rsidTr="00713AA2">
        <w:tc>
          <w:tcPr>
            <w:tcW w:w="2169" w:type="dxa"/>
          </w:tcPr>
          <w:p w14:paraId="1E45A441" w14:textId="77777777" w:rsidR="001B3AD7" w:rsidRDefault="001B3AD7" w:rsidP="00713AA2">
            <w:r>
              <w:t>Throwing/Kicking</w:t>
            </w:r>
          </w:p>
        </w:tc>
        <w:tc>
          <w:tcPr>
            <w:tcW w:w="1683" w:type="dxa"/>
          </w:tcPr>
          <w:p w14:paraId="70BB0516" w14:textId="77777777" w:rsidR="001B3AD7" w:rsidRDefault="001B3AD7" w:rsidP="00713AA2">
            <w:r>
              <w:t>Textures/Tactile</w:t>
            </w:r>
          </w:p>
        </w:tc>
        <w:tc>
          <w:tcPr>
            <w:tcW w:w="1926" w:type="dxa"/>
          </w:tcPr>
          <w:p w14:paraId="51BF1507" w14:textId="77777777" w:rsidR="001B3AD7" w:rsidRDefault="001B3AD7" w:rsidP="00713AA2">
            <w:r>
              <w:t>Facts &amp; Knowledge</w:t>
            </w:r>
          </w:p>
        </w:tc>
        <w:tc>
          <w:tcPr>
            <w:tcW w:w="1507" w:type="dxa"/>
          </w:tcPr>
          <w:p w14:paraId="2A968715" w14:textId="77777777" w:rsidR="001B3AD7" w:rsidRDefault="001B3AD7" w:rsidP="00713AA2">
            <w:r>
              <w:t>Literary/</w:t>
            </w:r>
            <w:r>
              <w:br/>
              <w:t>Symbols</w:t>
            </w:r>
          </w:p>
        </w:tc>
        <w:tc>
          <w:tcPr>
            <w:tcW w:w="1620" w:type="dxa"/>
          </w:tcPr>
          <w:p w14:paraId="6BC90CCA" w14:textId="77777777" w:rsidR="001B3AD7" w:rsidRDefault="001B3AD7" w:rsidP="00713AA2">
            <w:r>
              <w:t>Social Modeling</w:t>
            </w:r>
          </w:p>
        </w:tc>
        <w:tc>
          <w:tcPr>
            <w:tcW w:w="1885" w:type="dxa"/>
          </w:tcPr>
          <w:p w14:paraId="1AFC8B42" w14:textId="77777777" w:rsidR="001B3AD7" w:rsidRDefault="001B3AD7" w:rsidP="00713AA2">
            <w:r>
              <w:t>Emotional Awareness</w:t>
            </w:r>
          </w:p>
        </w:tc>
      </w:tr>
      <w:tr w:rsidR="001B3AD7" w14:paraId="555520EE" w14:textId="77777777" w:rsidTr="00713AA2">
        <w:tc>
          <w:tcPr>
            <w:tcW w:w="2169" w:type="dxa"/>
          </w:tcPr>
          <w:p w14:paraId="2870C61A" w14:textId="77777777" w:rsidR="001B3AD7" w:rsidRDefault="001B3AD7" w:rsidP="00713AA2">
            <w:r>
              <w:t>Drawing/Beading</w:t>
            </w:r>
          </w:p>
        </w:tc>
        <w:tc>
          <w:tcPr>
            <w:tcW w:w="1683" w:type="dxa"/>
          </w:tcPr>
          <w:p w14:paraId="096CA100" w14:textId="77777777" w:rsidR="001B3AD7" w:rsidRDefault="001B3AD7" w:rsidP="00713AA2">
            <w:r>
              <w:t>Hot/Cold</w:t>
            </w:r>
          </w:p>
        </w:tc>
        <w:tc>
          <w:tcPr>
            <w:tcW w:w="1926" w:type="dxa"/>
          </w:tcPr>
          <w:p w14:paraId="27693067" w14:textId="77777777" w:rsidR="001B3AD7" w:rsidRDefault="001B3AD7" w:rsidP="00713AA2">
            <w:r>
              <w:t>Patterns/Numbers</w:t>
            </w:r>
          </w:p>
        </w:tc>
        <w:tc>
          <w:tcPr>
            <w:tcW w:w="1507" w:type="dxa"/>
          </w:tcPr>
          <w:p w14:paraId="0972AA20" w14:textId="77777777" w:rsidR="001B3AD7" w:rsidRDefault="001B3AD7" w:rsidP="00713AA2">
            <w:r>
              <w:t>Grammar/</w:t>
            </w:r>
            <w:r>
              <w:br/>
              <w:t>Syntax</w:t>
            </w:r>
          </w:p>
        </w:tc>
        <w:tc>
          <w:tcPr>
            <w:tcW w:w="1620" w:type="dxa"/>
          </w:tcPr>
          <w:p w14:paraId="0EF544C7" w14:textId="77777777" w:rsidR="001B3AD7" w:rsidRDefault="001B3AD7" w:rsidP="00713AA2">
            <w:r>
              <w:t>Teamwork &amp; Cooperation</w:t>
            </w:r>
          </w:p>
        </w:tc>
        <w:tc>
          <w:tcPr>
            <w:tcW w:w="1885" w:type="dxa"/>
          </w:tcPr>
          <w:p w14:paraId="725C2DC7" w14:textId="77777777" w:rsidR="001B3AD7" w:rsidRDefault="001B3AD7" w:rsidP="00713AA2">
            <w:r>
              <w:t>Delaying Impulses</w:t>
            </w:r>
          </w:p>
        </w:tc>
      </w:tr>
      <w:tr w:rsidR="001B3AD7" w14:paraId="576031F9" w14:textId="77777777" w:rsidTr="00713AA2">
        <w:tc>
          <w:tcPr>
            <w:tcW w:w="2169" w:type="dxa"/>
          </w:tcPr>
          <w:p w14:paraId="3DDD2B32" w14:textId="77777777" w:rsidR="001B3AD7" w:rsidRDefault="001B3AD7" w:rsidP="00713AA2">
            <w:r>
              <w:t>Coordination/Balance</w:t>
            </w:r>
          </w:p>
        </w:tc>
        <w:tc>
          <w:tcPr>
            <w:tcW w:w="1683" w:type="dxa"/>
          </w:tcPr>
          <w:p w14:paraId="68CEE3BF" w14:textId="77777777" w:rsidR="001B3AD7" w:rsidRDefault="001B3AD7" w:rsidP="00713AA2">
            <w:r>
              <w:t>Faces Recognition</w:t>
            </w:r>
          </w:p>
        </w:tc>
        <w:tc>
          <w:tcPr>
            <w:tcW w:w="1926" w:type="dxa"/>
          </w:tcPr>
          <w:p w14:paraId="6403F445" w14:textId="77777777" w:rsidR="001B3AD7" w:rsidRDefault="001B3AD7" w:rsidP="00713AA2">
            <w:r>
              <w:t>Attention/Memory</w:t>
            </w:r>
          </w:p>
        </w:tc>
        <w:tc>
          <w:tcPr>
            <w:tcW w:w="1507" w:type="dxa"/>
          </w:tcPr>
          <w:p w14:paraId="06BEEBC3" w14:textId="77777777" w:rsidR="001B3AD7" w:rsidRDefault="001B3AD7" w:rsidP="00713AA2">
            <w:r>
              <w:t>Pragmatic Language</w:t>
            </w:r>
          </w:p>
        </w:tc>
        <w:tc>
          <w:tcPr>
            <w:tcW w:w="1620" w:type="dxa"/>
          </w:tcPr>
          <w:p w14:paraId="65675282" w14:textId="77777777" w:rsidR="001B3AD7" w:rsidRDefault="001B3AD7" w:rsidP="00713AA2">
            <w:r>
              <w:t>Cultural Knowledge</w:t>
            </w:r>
          </w:p>
        </w:tc>
        <w:tc>
          <w:tcPr>
            <w:tcW w:w="1885" w:type="dxa"/>
          </w:tcPr>
          <w:p w14:paraId="47D527AF" w14:textId="77777777" w:rsidR="001B3AD7" w:rsidRDefault="001B3AD7" w:rsidP="00713AA2">
            <w:r>
              <w:t>Empathy &amp; Being Kind</w:t>
            </w:r>
          </w:p>
        </w:tc>
      </w:tr>
    </w:tbl>
    <w:p w14:paraId="3BE6F95A" w14:textId="77777777" w:rsidR="00A10822" w:rsidRDefault="001B3AD7" w:rsidP="001B3AD7">
      <w:pPr>
        <w:pBdr>
          <w:bottom w:val="single" w:sz="12" w:space="1" w:color="auto"/>
        </w:pBdr>
      </w:pPr>
      <w:r>
        <w:br/>
      </w:r>
      <w:r>
        <w:tab/>
        <w:t xml:space="preserve">Once you have assigned developmental domain, it is recommend that you selects several key skills in that domain (either listed above, or others that interest you), and start researching the development of these skills. Empirical journal articles can be found through the Taylor Family Digital Library. One way to research select developmental skills is to read journal articles, developmental websites, or </w:t>
      </w:r>
      <w:r w:rsidR="00A10822">
        <w:t xml:space="preserve">textbooks which focus on those skills. </w:t>
      </w:r>
    </w:p>
    <w:p w14:paraId="206A0FA6" w14:textId="43342E2A" w:rsidR="001B3AD7" w:rsidRPr="00A10822" w:rsidRDefault="00A10822" w:rsidP="001B3AD7">
      <w:pPr>
        <w:pBdr>
          <w:bottom w:val="single" w:sz="12" w:space="1" w:color="auto"/>
        </w:pBdr>
      </w:pPr>
      <w:r>
        <w:tab/>
        <w:t xml:space="preserve">You group will be working together to decide an age range to focus on. </w:t>
      </w:r>
      <w:r w:rsidR="001B3AD7" w:rsidRPr="005B3F24">
        <w:rPr>
          <w:b/>
        </w:rPr>
        <w:t xml:space="preserve">The skills you </w:t>
      </w:r>
      <w:r>
        <w:rPr>
          <w:b/>
        </w:rPr>
        <w:t xml:space="preserve">focus on </w:t>
      </w:r>
      <w:r w:rsidR="001B3AD7" w:rsidRPr="005B3F24">
        <w:rPr>
          <w:b/>
        </w:rPr>
        <w:t xml:space="preserve">must be appropriate for the age group </w:t>
      </w:r>
      <w:r>
        <w:rPr>
          <w:b/>
        </w:rPr>
        <w:t xml:space="preserve">you are working with. </w:t>
      </w:r>
      <w:r w:rsidR="001B3AD7" w:rsidRPr="005B3F24">
        <w:rPr>
          <w:b/>
        </w:rPr>
        <w:t>Research what typical skill levels are for your desired age group before you attempt to work out the details of the toy.</w:t>
      </w:r>
    </w:p>
    <w:p w14:paraId="4AADB879" w14:textId="77777777" w:rsidR="00A10822" w:rsidRPr="00A10822" w:rsidRDefault="00A10822" w:rsidP="009C6F75">
      <w:pPr>
        <w:rPr>
          <w:b/>
        </w:rPr>
      </w:pPr>
      <w:r w:rsidRPr="00A10822">
        <w:rPr>
          <w:b/>
        </w:rPr>
        <w:t>Step Two: Conceptualizing Your Toy</w:t>
      </w:r>
    </w:p>
    <w:p w14:paraId="44773DEF" w14:textId="4D9D7982" w:rsidR="00A10822" w:rsidRDefault="00A10822" w:rsidP="00A10822">
      <w:pPr>
        <w:ind w:firstLine="720"/>
      </w:pPr>
      <w:r>
        <w:t xml:space="preserve">Once you are familiar with the types of skills that development within your domain for your chosen age range, you can work with your group to conceptualize your toy. As the group representative of a given domain, you are required to make sure the toy adequately addresses skills in your domain. For instance, the motor person might be focused on how easy buttons can be pushed on a toy, the sensory person might be focused on the colors and shapes of the buttons, and the cognitive person might be focused on what the buttons actually do to enhance learning. </w:t>
      </w:r>
    </w:p>
    <w:p w14:paraId="2D4B602C" w14:textId="0B525ADB" w:rsidR="00A10822" w:rsidRDefault="00A10822" w:rsidP="00A10822">
      <w:pPr>
        <w:ind w:firstLine="720"/>
      </w:pPr>
      <w:r>
        <w:t>Make sure that skills that are enhanced with your toy are reflective of the latest findings in the empirical literature.</w:t>
      </w:r>
      <w:r w:rsidR="002F7CF5">
        <w:t xml:space="preserve"> Make sure your toy is unique and different from toys already existing. </w:t>
      </w:r>
    </w:p>
    <w:p w14:paraId="4052A45B" w14:textId="77777777" w:rsidR="00A10822" w:rsidRDefault="00A10822" w:rsidP="00A10822"/>
    <w:p w14:paraId="1E106999" w14:textId="358B6947" w:rsidR="00A10822" w:rsidRPr="00A10822" w:rsidRDefault="00A10822" w:rsidP="00A10822">
      <w:pPr>
        <w:rPr>
          <w:b/>
        </w:rPr>
      </w:pPr>
      <w:r w:rsidRPr="00A10822">
        <w:rPr>
          <w:b/>
        </w:rPr>
        <w:lastRenderedPageBreak/>
        <w:t>Step Three: Writing Your Report</w:t>
      </w:r>
    </w:p>
    <w:p w14:paraId="573B52B5" w14:textId="363A0A37" w:rsidR="00DB5F19" w:rsidRDefault="003D003D" w:rsidP="00DB5F19">
      <w:pPr>
        <w:ind w:firstLine="720"/>
      </w:pPr>
      <w:r>
        <w:t xml:space="preserve">With your key ideas and observations in mind, </w:t>
      </w:r>
      <w:r w:rsidR="00A10822">
        <w:t xml:space="preserve">write your </w:t>
      </w:r>
      <w:r w:rsidR="00DB5F19">
        <w:t xml:space="preserve">essay on </w:t>
      </w:r>
      <w:r w:rsidR="00A10822">
        <w:t>development benefits of your proposed toy within your assigned developmental domain</w:t>
      </w:r>
      <w:r w:rsidR="00DB5F19">
        <w:t xml:space="preserve">. This report should </w:t>
      </w:r>
      <w:r w:rsidR="0075384C">
        <w:t xml:space="preserve">be </w:t>
      </w:r>
      <w:r w:rsidR="0075384C" w:rsidRPr="0075384C">
        <w:rPr>
          <w:b/>
        </w:rPr>
        <w:t>4 pages</w:t>
      </w:r>
      <w:r w:rsidR="0075384C">
        <w:t xml:space="preserve"> in length and </w:t>
      </w:r>
      <w:r w:rsidR="00DB5F19">
        <w:t>contain the following sections:</w:t>
      </w:r>
    </w:p>
    <w:p w14:paraId="088BAD0B" w14:textId="6B79DE26" w:rsidR="007B150C" w:rsidRDefault="00A10822" w:rsidP="00082949">
      <w:pPr>
        <w:pBdr>
          <w:bottom w:val="single" w:sz="12" w:space="22" w:color="auto"/>
        </w:pBdr>
        <w:ind w:left="720"/>
      </w:pPr>
      <w:r>
        <w:rPr>
          <w:b/>
        </w:rPr>
        <w:t>Description of Your Developmental Domain</w:t>
      </w:r>
      <w:r w:rsidR="00DB5F19" w:rsidRPr="00DB5F19">
        <w:rPr>
          <w:b/>
        </w:rPr>
        <w:t>:</w:t>
      </w:r>
      <w:r w:rsidR="00DB5F19">
        <w:t xml:space="preserve"> </w:t>
      </w:r>
      <w:r>
        <w:t>What are the main milestones in this domain for your toy’s particular age range? How do those skills develop? Do they develop differently for some types of kids?</w:t>
      </w:r>
      <w:r>
        <w:br/>
      </w:r>
      <w:r w:rsidR="00DB5F19" w:rsidRPr="00DB5F19">
        <w:rPr>
          <w:b/>
        </w:rPr>
        <w:t xml:space="preserve">Description of </w:t>
      </w:r>
      <w:r w:rsidR="00A8299B">
        <w:rPr>
          <w:b/>
        </w:rPr>
        <w:t>Toy</w:t>
      </w:r>
      <w:r w:rsidR="00DB5F19" w:rsidRPr="00DB5F19">
        <w:rPr>
          <w:b/>
        </w:rPr>
        <w:t>:</w:t>
      </w:r>
      <w:r w:rsidR="00DB5F19" w:rsidRPr="00DB5F19">
        <w:t xml:space="preserve"> Describe the</w:t>
      </w:r>
      <w:r>
        <w:t xml:space="preserve"> physical and functional aspects of your proposed toy. </w:t>
      </w:r>
      <w:r w:rsidR="00DB5F19" w:rsidRPr="00DB5F19">
        <w:t xml:space="preserve"> </w:t>
      </w:r>
      <w:r w:rsidR="008F54BF">
        <w:t xml:space="preserve">Explain the safety features of the toy (physical, and if necessary, digital). </w:t>
      </w:r>
      <w:r>
        <w:br/>
      </w:r>
      <w:r w:rsidRPr="00A10822">
        <w:rPr>
          <w:b/>
        </w:rPr>
        <w:t>Developmental Benefits of Toy:</w:t>
      </w:r>
      <w:r>
        <w:t xml:space="preserve"> Describe the developmental benefits of your toy for your particular domain. What skills is you toy supposed to enhance?</w:t>
      </w:r>
      <w:r>
        <w:br/>
      </w:r>
      <w:r>
        <w:rPr>
          <w:b/>
        </w:rPr>
        <w:t>Application of Theory</w:t>
      </w:r>
      <w:r w:rsidR="00DB5F19" w:rsidRPr="00DB5F19">
        <w:rPr>
          <w:b/>
        </w:rPr>
        <w:t>:</w:t>
      </w:r>
      <w:r w:rsidR="00DB5F19">
        <w:t xml:space="preserve"> State </w:t>
      </w:r>
      <w:r>
        <w:t xml:space="preserve">clearly how your toy will build and enhance each of the skills in your developmental domain. Relate this back to the theory you covered in the first section of the essay. </w:t>
      </w:r>
      <w:r w:rsidR="00DB5F19">
        <w:t xml:space="preserve"> </w:t>
      </w:r>
      <w:r w:rsidR="008F54BF">
        <w:br/>
      </w:r>
      <w:r w:rsidR="008F54BF" w:rsidRPr="008F54BF">
        <w:rPr>
          <w:b/>
        </w:rPr>
        <w:t>Critic of other toys:</w:t>
      </w:r>
      <w:r w:rsidR="008F54BF">
        <w:t xml:space="preserve"> State how your proposed toy is an improvement over similar products or other toys that enhance similar skills.</w:t>
      </w:r>
      <w:r w:rsidR="00DB5F19">
        <w:br/>
      </w:r>
      <w:r w:rsidR="00082949" w:rsidRPr="00082949">
        <w:rPr>
          <w:b/>
        </w:rPr>
        <w:t>References:</w:t>
      </w:r>
      <w:r w:rsidR="00082949">
        <w:t xml:space="preserve"> Cite your references to the course notes, textbook, or other sources in APA format (optional).</w:t>
      </w:r>
    </w:p>
    <w:p w14:paraId="2CB9A31D" w14:textId="469A7905" w:rsidR="007B150C" w:rsidRDefault="008F54BF" w:rsidP="007B150C">
      <w:pPr>
        <w:rPr>
          <w:b/>
        </w:rPr>
      </w:pPr>
      <w:r>
        <w:rPr>
          <w:b/>
        </w:rPr>
        <w:t>Step Four</w:t>
      </w:r>
      <w:r w:rsidR="007B150C">
        <w:rPr>
          <w:b/>
        </w:rPr>
        <w:t>: Editing Your Report</w:t>
      </w:r>
    </w:p>
    <w:p w14:paraId="7BBFB671" w14:textId="64F235BC" w:rsidR="007B150C" w:rsidRDefault="007B150C" w:rsidP="007B150C">
      <w:pPr>
        <w:spacing w:after="0"/>
        <w:rPr>
          <w:b/>
        </w:rPr>
      </w:pPr>
      <w:r w:rsidRPr="002F4FF2">
        <w:t xml:space="preserve">Carefully read through your essay to make sure you have followed </w:t>
      </w:r>
      <w:r w:rsidRPr="00F360B3">
        <w:rPr>
          <w:b/>
        </w:rPr>
        <w:t>APA guidelines</w:t>
      </w:r>
      <w:r w:rsidRPr="002F4FF2">
        <w:t xml:space="preserve"> with regards to:</w:t>
      </w:r>
    </w:p>
    <w:tbl>
      <w:tblPr>
        <w:tblStyle w:val="TableGrid"/>
        <w:tblpPr w:leftFromText="180" w:rightFromText="180" w:vertAnchor="text" w:horzAnchor="margin" w:tblpY="255"/>
        <w:tblW w:w="0" w:type="auto"/>
        <w:tblLook w:val="04A0" w:firstRow="1" w:lastRow="0" w:firstColumn="1" w:lastColumn="0" w:noHBand="0" w:noVBand="1"/>
      </w:tblPr>
      <w:tblGrid>
        <w:gridCol w:w="5395"/>
        <w:gridCol w:w="5395"/>
      </w:tblGrid>
      <w:tr w:rsidR="007B150C" w14:paraId="32E899CF" w14:textId="77777777" w:rsidTr="007B150C">
        <w:tc>
          <w:tcPr>
            <w:tcW w:w="5395" w:type="dxa"/>
          </w:tcPr>
          <w:p w14:paraId="2E0F3ED1" w14:textId="77777777" w:rsidR="007B150C" w:rsidRDefault="007B150C" w:rsidP="007B150C">
            <w:r>
              <w:t>Active versus Passive sentence</w:t>
            </w:r>
          </w:p>
        </w:tc>
        <w:tc>
          <w:tcPr>
            <w:tcW w:w="5395" w:type="dxa"/>
          </w:tcPr>
          <w:p w14:paraId="19E9A195" w14:textId="77777777" w:rsidR="007B150C" w:rsidRDefault="007B150C" w:rsidP="007B150C">
            <w:r>
              <w:t>Short-direct sentence with few commas</w:t>
            </w:r>
          </w:p>
        </w:tc>
      </w:tr>
      <w:tr w:rsidR="007B150C" w14:paraId="316E9403" w14:textId="77777777" w:rsidTr="007B150C">
        <w:trPr>
          <w:trHeight w:val="134"/>
        </w:trPr>
        <w:tc>
          <w:tcPr>
            <w:tcW w:w="5395" w:type="dxa"/>
          </w:tcPr>
          <w:p w14:paraId="20617B62" w14:textId="77777777" w:rsidR="007B150C" w:rsidRDefault="007B150C" w:rsidP="007B150C">
            <w:r>
              <w:t>Wordiness &amp; redundant phrases</w:t>
            </w:r>
          </w:p>
        </w:tc>
        <w:tc>
          <w:tcPr>
            <w:tcW w:w="5395" w:type="dxa"/>
          </w:tcPr>
          <w:p w14:paraId="56C728A1" w14:textId="77777777" w:rsidR="007B150C" w:rsidRDefault="007B150C" w:rsidP="007B150C">
            <w:r>
              <w:t>Quotations (no quotes!)</w:t>
            </w:r>
          </w:p>
        </w:tc>
      </w:tr>
      <w:tr w:rsidR="007B150C" w14:paraId="08BD572C" w14:textId="77777777" w:rsidTr="007B150C">
        <w:tc>
          <w:tcPr>
            <w:tcW w:w="5395" w:type="dxa"/>
          </w:tcPr>
          <w:p w14:paraId="7A3103AA" w14:textId="28C70BA0" w:rsidR="007B150C" w:rsidRDefault="007B150C" w:rsidP="007B150C">
            <w:r>
              <w:t>Contractions (no can’t, don’t, isn’t, it’s)</w:t>
            </w:r>
          </w:p>
        </w:tc>
        <w:tc>
          <w:tcPr>
            <w:tcW w:w="5395" w:type="dxa"/>
          </w:tcPr>
          <w:p w14:paraId="45668306" w14:textId="7715D150" w:rsidR="007B150C" w:rsidRDefault="007B150C" w:rsidP="007B150C">
            <w:r>
              <w:t>Informal, slang, or colloquial phrases (regionalisms)</w:t>
            </w:r>
          </w:p>
        </w:tc>
      </w:tr>
      <w:tr w:rsidR="007B150C" w14:paraId="67F81E63" w14:textId="77777777" w:rsidTr="007B150C">
        <w:tc>
          <w:tcPr>
            <w:tcW w:w="5395" w:type="dxa"/>
          </w:tcPr>
          <w:p w14:paraId="79334FB5" w14:textId="62E7CEF7" w:rsidR="007B150C" w:rsidRDefault="007B150C" w:rsidP="007B150C">
            <w:r>
              <w:t>Spelling, grammar, &amp; usage of numbers according to APA</w:t>
            </w:r>
          </w:p>
        </w:tc>
        <w:tc>
          <w:tcPr>
            <w:tcW w:w="5395" w:type="dxa"/>
          </w:tcPr>
          <w:p w14:paraId="4085CC37" w14:textId="410A8D51" w:rsidR="007B150C" w:rsidRDefault="007B150C" w:rsidP="007B150C">
            <w:r>
              <w:t>Title page</w:t>
            </w:r>
          </w:p>
        </w:tc>
      </w:tr>
      <w:tr w:rsidR="007B150C" w14:paraId="4B5FA5F7" w14:textId="77777777" w:rsidTr="007B150C">
        <w:tc>
          <w:tcPr>
            <w:tcW w:w="5395" w:type="dxa"/>
          </w:tcPr>
          <w:p w14:paraId="62C3F399" w14:textId="1D238507" w:rsidR="007B150C" w:rsidRDefault="007B150C" w:rsidP="007B150C">
            <w:r>
              <w:t>Indented paragraphs</w:t>
            </w:r>
          </w:p>
        </w:tc>
        <w:tc>
          <w:tcPr>
            <w:tcW w:w="5395" w:type="dxa"/>
          </w:tcPr>
          <w:p w14:paraId="1265183D" w14:textId="283304AE" w:rsidR="007B150C" w:rsidRDefault="007B150C" w:rsidP="007B150C">
            <w:r>
              <w:t>Times New Roman size 12 font with 1 inch margins</w:t>
            </w:r>
          </w:p>
        </w:tc>
      </w:tr>
      <w:tr w:rsidR="007B150C" w14:paraId="7CA14377" w14:textId="77777777" w:rsidTr="007B150C">
        <w:tc>
          <w:tcPr>
            <w:tcW w:w="5395" w:type="dxa"/>
          </w:tcPr>
          <w:p w14:paraId="45057E54" w14:textId="12985C41" w:rsidR="007B150C" w:rsidRDefault="007B150C" w:rsidP="007B150C">
            <w:r>
              <w:t>No large gaps between paragraphs</w:t>
            </w:r>
          </w:p>
        </w:tc>
        <w:tc>
          <w:tcPr>
            <w:tcW w:w="5395" w:type="dxa"/>
          </w:tcPr>
          <w:p w14:paraId="7ECC3F31" w14:textId="44ED75F9" w:rsidR="007B150C" w:rsidRDefault="007B150C" w:rsidP="007B150C">
            <w:r>
              <w:t>Page numbers in upper right corner</w:t>
            </w:r>
          </w:p>
        </w:tc>
      </w:tr>
      <w:tr w:rsidR="007B150C" w14:paraId="775566BD" w14:textId="77777777" w:rsidTr="007B150C">
        <w:tc>
          <w:tcPr>
            <w:tcW w:w="5395" w:type="dxa"/>
          </w:tcPr>
          <w:p w14:paraId="3E4BE65D" w14:textId="05F4B98E" w:rsidR="007B150C" w:rsidRDefault="007B150C" w:rsidP="007B150C">
            <w:r>
              <w:t>One staple in upper left corner</w:t>
            </w:r>
          </w:p>
        </w:tc>
        <w:tc>
          <w:tcPr>
            <w:tcW w:w="5395" w:type="dxa"/>
          </w:tcPr>
          <w:p w14:paraId="00D1451F" w14:textId="0FB93B9E" w:rsidR="007B150C" w:rsidRDefault="007B150C" w:rsidP="007B150C">
            <w:r>
              <w:t>No folders/</w:t>
            </w:r>
            <w:proofErr w:type="spellStart"/>
            <w:r>
              <w:t>duotang</w:t>
            </w:r>
            <w:proofErr w:type="spellEnd"/>
            <w:r>
              <w:t>/covers/binders</w:t>
            </w:r>
          </w:p>
        </w:tc>
      </w:tr>
    </w:tbl>
    <w:p w14:paraId="1F5EB5F4" w14:textId="4B95B2FA" w:rsidR="002F4FF2" w:rsidRDefault="007B150C" w:rsidP="007B150C">
      <w:pPr>
        <w:pBdr>
          <w:bottom w:val="single" w:sz="12" w:space="1" w:color="auto"/>
        </w:pBdr>
      </w:pPr>
      <w:r w:rsidRPr="002F4FF2">
        <w:tab/>
      </w:r>
      <w:r w:rsidR="002F4FF2">
        <w:tab/>
      </w:r>
    </w:p>
    <w:p w14:paraId="51DCABAC" w14:textId="77777777" w:rsidR="002F4FF2" w:rsidRPr="002F4FF2" w:rsidRDefault="002F4FF2" w:rsidP="00DB5F19"/>
    <w:p w14:paraId="4ACC52A0" w14:textId="77777777" w:rsidR="00693012" w:rsidRDefault="00DB5F19" w:rsidP="00232188">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14:paraId="31C94829" w14:textId="77777777" w:rsidR="00693012" w:rsidRDefault="00693012" w:rsidP="00232188"/>
    <w:p w14:paraId="29262C4D" w14:textId="77777777" w:rsidR="00693012" w:rsidRDefault="00693012" w:rsidP="00232188"/>
    <w:p w14:paraId="62488A94" w14:textId="77777777" w:rsidR="00693012" w:rsidRDefault="00693012" w:rsidP="00232188"/>
    <w:p w14:paraId="5C168A71" w14:textId="77777777" w:rsidR="00693012" w:rsidRDefault="00693012" w:rsidP="00232188"/>
    <w:p w14:paraId="4822800D" w14:textId="77777777" w:rsidR="00693012" w:rsidRDefault="00693012" w:rsidP="00232188"/>
    <w:p w14:paraId="3EF92F9F" w14:textId="77777777" w:rsidR="00693012" w:rsidRDefault="00693012" w:rsidP="00232188"/>
    <w:p w14:paraId="61F6B734" w14:textId="77777777" w:rsidR="00693012" w:rsidRDefault="00693012" w:rsidP="00232188"/>
    <w:p w14:paraId="1E4672C7" w14:textId="77777777" w:rsidR="00693012" w:rsidRDefault="00693012" w:rsidP="00232188"/>
    <w:p w14:paraId="2239F27C" w14:textId="50DF36CF" w:rsidR="002E2C98" w:rsidRPr="00232188" w:rsidRDefault="002E2C98" w:rsidP="00232188">
      <w:r w:rsidRPr="00914D94">
        <w:rPr>
          <w:b/>
        </w:rPr>
        <w:lastRenderedPageBreak/>
        <w:t>Marking Rubric</w:t>
      </w:r>
    </w:p>
    <w:p w14:paraId="501C3D56" w14:textId="08FC12EE" w:rsidR="00886A6D" w:rsidRPr="00107764" w:rsidRDefault="00B07111" w:rsidP="00886A6D">
      <w:pPr>
        <w:pStyle w:val="NoSpacing"/>
        <w:rPr>
          <w:rFonts w:ascii="Times New Roman" w:hAnsi="Times New Roman" w:cs="Times New Roman"/>
          <w:b/>
        </w:rPr>
      </w:pPr>
      <w:r w:rsidRPr="00B07111">
        <w:rPr>
          <w:rFonts w:ascii="Times New Roman" w:hAnsi="Times New Roman" w:cs="Times New Roman"/>
          <w:b/>
        </w:rPr>
        <w:t>Developmental</w:t>
      </w:r>
      <w:r w:rsidR="00886A6D">
        <w:rPr>
          <w:rFonts w:ascii="Times New Roman" w:hAnsi="Times New Roman" w:cs="Times New Roman"/>
          <w:b/>
        </w:rPr>
        <w:t xml:space="preserve"> Essay Grading Rubric:</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28"/>
        <w:gridCol w:w="1194"/>
        <w:gridCol w:w="1389"/>
        <w:gridCol w:w="1331"/>
        <w:gridCol w:w="1389"/>
        <w:gridCol w:w="1247"/>
        <w:gridCol w:w="1512"/>
      </w:tblGrid>
      <w:tr w:rsidR="009A37E5" w:rsidRPr="00A1731F" w14:paraId="29EFCD33" w14:textId="59045AC3" w:rsidTr="00693012">
        <w:tc>
          <w:tcPr>
            <w:tcW w:w="2728" w:type="dxa"/>
          </w:tcPr>
          <w:p w14:paraId="6669F870" w14:textId="77777777" w:rsidR="009A37E5" w:rsidRPr="00A1731F" w:rsidRDefault="009A37E5" w:rsidP="00A25EA1">
            <w:pPr>
              <w:pStyle w:val="NoSpacing"/>
              <w:rPr>
                <w:rFonts w:ascii="Times New Roman" w:hAnsi="Times New Roman" w:cs="Times New Roman"/>
                <w:b/>
              </w:rPr>
            </w:pPr>
          </w:p>
        </w:tc>
        <w:tc>
          <w:tcPr>
            <w:tcW w:w="1194" w:type="dxa"/>
          </w:tcPr>
          <w:p w14:paraId="09E60B94" w14:textId="115F5C9D" w:rsidR="009A37E5" w:rsidRPr="00A1731F" w:rsidRDefault="009A37E5" w:rsidP="00A25EA1">
            <w:pPr>
              <w:pStyle w:val="NoSpacing"/>
              <w:rPr>
                <w:rFonts w:ascii="Times New Roman" w:hAnsi="Times New Roman" w:cs="Times New Roman"/>
              </w:rPr>
            </w:pPr>
            <w:r>
              <w:rPr>
                <w:rFonts w:ascii="Times New Roman" w:hAnsi="Times New Roman" w:cs="Times New Roman"/>
              </w:rPr>
              <w:t>Element completely missing from paper</w:t>
            </w:r>
            <w:r>
              <w:rPr>
                <w:rFonts w:ascii="Times New Roman" w:hAnsi="Times New Roman" w:cs="Times New Roman"/>
              </w:rPr>
              <w:br/>
            </w:r>
            <w:r w:rsidRPr="00A1731F">
              <w:rPr>
                <w:rFonts w:ascii="Times New Roman" w:hAnsi="Times New Roman" w:cs="Times New Roman"/>
              </w:rPr>
              <w:t>0 p</w:t>
            </w:r>
            <w:r>
              <w:rPr>
                <w:rFonts w:ascii="Times New Roman" w:hAnsi="Times New Roman" w:cs="Times New Roman"/>
              </w:rPr>
              <w:t>oin</w:t>
            </w:r>
            <w:r w:rsidRPr="00A1731F">
              <w:rPr>
                <w:rFonts w:ascii="Times New Roman" w:hAnsi="Times New Roman" w:cs="Times New Roman"/>
              </w:rPr>
              <w:t>ts</w:t>
            </w:r>
          </w:p>
        </w:tc>
        <w:tc>
          <w:tcPr>
            <w:tcW w:w="1389" w:type="dxa"/>
          </w:tcPr>
          <w:p w14:paraId="2C23E63C" w14:textId="700A76B4" w:rsidR="009A37E5" w:rsidRPr="00A1731F" w:rsidRDefault="009A37E5" w:rsidP="00A25EA1">
            <w:pPr>
              <w:pStyle w:val="NoSpacing"/>
              <w:rPr>
                <w:rFonts w:ascii="Times New Roman" w:hAnsi="Times New Roman" w:cs="Times New Roman"/>
              </w:rPr>
            </w:pPr>
            <w:r>
              <w:rPr>
                <w:rFonts w:ascii="Times New Roman" w:hAnsi="Times New Roman" w:cs="Times New Roman"/>
              </w:rPr>
              <w:t>Extreme brevity and inappropriate format</w:t>
            </w:r>
            <w:r>
              <w:rPr>
                <w:rFonts w:ascii="Times New Roman" w:hAnsi="Times New Roman" w:cs="Times New Roman"/>
              </w:rPr>
              <w:br/>
              <w:t>1</w:t>
            </w:r>
            <w:r w:rsidRPr="00A1731F">
              <w:rPr>
                <w:rFonts w:ascii="Times New Roman" w:hAnsi="Times New Roman" w:cs="Times New Roman"/>
              </w:rPr>
              <w:t xml:space="preserve"> point</w:t>
            </w:r>
          </w:p>
        </w:tc>
        <w:tc>
          <w:tcPr>
            <w:tcW w:w="1331" w:type="dxa"/>
          </w:tcPr>
          <w:p w14:paraId="73048F7F" w14:textId="4D77C788" w:rsidR="009A37E5" w:rsidRPr="00A1731F" w:rsidRDefault="009A37E5" w:rsidP="00A25EA1">
            <w:pPr>
              <w:pStyle w:val="NoSpacing"/>
              <w:rPr>
                <w:rFonts w:ascii="Times New Roman" w:hAnsi="Times New Roman" w:cs="Times New Roman"/>
              </w:rPr>
            </w:pPr>
            <w:r>
              <w:rPr>
                <w:rFonts w:ascii="Times New Roman" w:hAnsi="Times New Roman" w:cs="Times New Roman"/>
              </w:rPr>
              <w:t xml:space="preserve">Consistent &amp; major writing errors, unclear thoughts, </w:t>
            </w:r>
            <w:r>
              <w:rPr>
                <w:rFonts w:ascii="Times New Roman" w:hAnsi="Times New Roman" w:cs="Times New Roman"/>
              </w:rPr>
              <w:br/>
              <w:t>2</w:t>
            </w:r>
            <w:r w:rsidRPr="00A1731F">
              <w:rPr>
                <w:rFonts w:ascii="Times New Roman" w:hAnsi="Times New Roman" w:cs="Times New Roman"/>
              </w:rPr>
              <w:t xml:space="preserve"> points </w:t>
            </w:r>
          </w:p>
        </w:tc>
        <w:tc>
          <w:tcPr>
            <w:tcW w:w="1389" w:type="dxa"/>
          </w:tcPr>
          <w:p w14:paraId="122B6057" w14:textId="2CF058AE" w:rsidR="009A37E5" w:rsidRPr="00A1731F" w:rsidRDefault="009A37E5" w:rsidP="00A25EA1">
            <w:pPr>
              <w:pStyle w:val="NoSpacing"/>
              <w:rPr>
                <w:rFonts w:ascii="Times New Roman" w:hAnsi="Times New Roman" w:cs="Times New Roman"/>
              </w:rPr>
            </w:pPr>
            <w:r>
              <w:rPr>
                <w:rFonts w:ascii="Times New Roman" w:hAnsi="Times New Roman" w:cs="Times New Roman"/>
              </w:rPr>
              <w:t xml:space="preserve">Marginally awkward writing, but conceptual pieces missing from work </w:t>
            </w:r>
            <w:r w:rsidRPr="00A1731F">
              <w:rPr>
                <w:rFonts w:ascii="Times New Roman" w:hAnsi="Times New Roman" w:cs="Times New Roman"/>
              </w:rPr>
              <w:br/>
            </w:r>
            <w:r>
              <w:rPr>
                <w:rFonts w:ascii="Times New Roman" w:hAnsi="Times New Roman" w:cs="Times New Roman"/>
              </w:rPr>
              <w:t>3</w:t>
            </w:r>
            <w:r w:rsidRPr="00A1731F">
              <w:rPr>
                <w:rFonts w:ascii="Times New Roman" w:hAnsi="Times New Roman" w:cs="Times New Roman"/>
              </w:rPr>
              <w:t xml:space="preserve"> points </w:t>
            </w:r>
          </w:p>
        </w:tc>
        <w:tc>
          <w:tcPr>
            <w:tcW w:w="1247" w:type="dxa"/>
          </w:tcPr>
          <w:p w14:paraId="251BADA4" w14:textId="6F54E4AF" w:rsidR="009A37E5" w:rsidRDefault="009A37E5" w:rsidP="00A25EA1">
            <w:pPr>
              <w:pStyle w:val="NoSpacing"/>
              <w:rPr>
                <w:rFonts w:ascii="Times New Roman" w:hAnsi="Times New Roman" w:cs="Times New Roman"/>
              </w:rPr>
            </w:pPr>
            <w:r w:rsidRPr="00A1731F">
              <w:rPr>
                <w:rFonts w:ascii="Times New Roman" w:hAnsi="Times New Roman" w:cs="Times New Roman"/>
              </w:rPr>
              <w:t xml:space="preserve">Excellent </w:t>
            </w:r>
            <w:r>
              <w:rPr>
                <w:rFonts w:ascii="Times New Roman" w:hAnsi="Times New Roman" w:cs="Times New Roman"/>
              </w:rPr>
              <w:t>&amp; polished</w:t>
            </w:r>
          </w:p>
          <w:p w14:paraId="31E143B9" w14:textId="51634688" w:rsidR="009A37E5" w:rsidRPr="00A1731F" w:rsidRDefault="009A37E5" w:rsidP="00A25EA1">
            <w:pPr>
              <w:pStyle w:val="NoSpacing"/>
              <w:rPr>
                <w:rFonts w:ascii="Times New Roman" w:hAnsi="Times New Roman" w:cs="Times New Roman"/>
              </w:rPr>
            </w:pPr>
            <w:r>
              <w:rPr>
                <w:rFonts w:ascii="Times New Roman" w:hAnsi="Times New Roman" w:cs="Times New Roman"/>
              </w:rPr>
              <w:t>writing style, ideas cover most ideas</w:t>
            </w:r>
            <w:r>
              <w:rPr>
                <w:rFonts w:ascii="Times New Roman" w:hAnsi="Times New Roman" w:cs="Times New Roman"/>
              </w:rPr>
              <w:br/>
              <w:t>4</w:t>
            </w:r>
            <w:r w:rsidRPr="00A1731F">
              <w:rPr>
                <w:rFonts w:ascii="Times New Roman" w:hAnsi="Times New Roman" w:cs="Times New Roman"/>
              </w:rPr>
              <w:t xml:space="preserve"> points </w:t>
            </w:r>
          </w:p>
        </w:tc>
        <w:tc>
          <w:tcPr>
            <w:tcW w:w="1512" w:type="dxa"/>
          </w:tcPr>
          <w:p w14:paraId="171AC7E7" w14:textId="6895BD06" w:rsidR="009A37E5" w:rsidRPr="00A1731F" w:rsidRDefault="009A37E5" w:rsidP="00A25EA1">
            <w:pPr>
              <w:pStyle w:val="NoSpacing"/>
              <w:rPr>
                <w:rFonts w:ascii="Times New Roman" w:hAnsi="Times New Roman" w:cs="Times New Roman"/>
              </w:rPr>
            </w:pPr>
            <w:r>
              <w:rPr>
                <w:rFonts w:ascii="Times New Roman" w:hAnsi="Times New Roman" w:cs="Times New Roman"/>
              </w:rPr>
              <w:t>Excellent writing &amp; holistic approach to developmental aspects of the toys 5 points</w:t>
            </w:r>
          </w:p>
        </w:tc>
      </w:tr>
      <w:tr w:rsidR="009A37E5" w:rsidRPr="00A1731F" w14:paraId="7C23886E" w14:textId="7973B352" w:rsidTr="00693012">
        <w:tc>
          <w:tcPr>
            <w:tcW w:w="2728" w:type="dxa"/>
          </w:tcPr>
          <w:p w14:paraId="0771A6D6" w14:textId="0B0F5D58" w:rsidR="009A37E5" w:rsidRPr="00B8102A" w:rsidRDefault="00693012" w:rsidP="00A25EA1">
            <w:pPr>
              <w:pStyle w:val="NoSpacing"/>
              <w:rPr>
                <w:rFonts w:ascii="Times New Roman" w:hAnsi="Times New Roman" w:cs="Times New Roman"/>
              </w:rPr>
            </w:pPr>
            <w:r>
              <w:rPr>
                <w:rFonts w:ascii="Times New Roman" w:hAnsi="Times New Roman" w:cs="Times New Roman"/>
              </w:rPr>
              <w:t>Description of Literature Review</w:t>
            </w:r>
          </w:p>
        </w:tc>
        <w:tc>
          <w:tcPr>
            <w:tcW w:w="1194" w:type="dxa"/>
          </w:tcPr>
          <w:p w14:paraId="2E1A038F" w14:textId="77777777" w:rsidR="009A37E5" w:rsidRPr="00A1731F" w:rsidRDefault="009A37E5" w:rsidP="00A25EA1">
            <w:pPr>
              <w:pStyle w:val="NoSpacing"/>
              <w:rPr>
                <w:rFonts w:ascii="Times New Roman" w:hAnsi="Times New Roman" w:cs="Times New Roman"/>
              </w:rPr>
            </w:pPr>
          </w:p>
        </w:tc>
        <w:tc>
          <w:tcPr>
            <w:tcW w:w="1389" w:type="dxa"/>
          </w:tcPr>
          <w:p w14:paraId="2FC988B2" w14:textId="77777777" w:rsidR="009A37E5" w:rsidRPr="00A1731F" w:rsidRDefault="009A37E5" w:rsidP="00A25EA1">
            <w:pPr>
              <w:pStyle w:val="NoSpacing"/>
              <w:rPr>
                <w:rFonts w:ascii="Times New Roman" w:hAnsi="Times New Roman" w:cs="Times New Roman"/>
              </w:rPr>
            </w:pPr>
          </w:p>
        </w:tc>
        <w:tc>
          <w:tcPr>
            <w:tcW w:w="1331" w:type="dxa"/>
          </w:tcPr>
          <w:p w14:paraId="618DE150" w14:textId="77777777" w:rsidR="009A37E5" w:rsidRPr="00A1731F" w:rsidRDefault="009A37E5" w:rsidP="00A25EA1">
            <w:pPr>
              <w:pStyle w:val="NoSpacing"/>
              <w:rPr>
                <w:rFonts w:ascii="Times New Roman" w:hAnsi="Times New Roman" w:cs="Times New Roman"/>
              </w:rPr>
            </w:pPr>
          </w:p>
        </w:tc>
        <w:tc>
          <w:tcPr>
            <w:tcW w:w="1389" w:type="dxa"/>
          </w:tcPr>
          <w:p w14:paraId="1B09B34D" w14:textId="77777777" w:rsidR="009A37E5" w:rsidRPr="00A1731F" w:rsidRDefault="009A37E5" w:rsidP="00A25EA1">
            <w:pPr>
              <w:pStyle w:val="NoSpacing"/>
              <w:rPr>
                <w:rFonts w:ascii="Times New Roman" w:hAnsi="Times New Roman" w:cs="Times New Roman"/>
              </w:rPr>
            </w:pPr>
          </w:p>
        </w:tc>
        <w:tc>
          <w:tcPr>
            <w:tcW w:w="1247" w:type="dxa"/>
          </w:tcPr>
          <w:p w14:paraId="5E304067" w14:textId="77777777" w:rsidR="009A37E5" w:rsidRPr="00A1731F" w:rsidRDefault="009A37E5" w:rsidP="00A25EA1">
            <w:pPr>
              <w:pStyle w:val="NoSpacing"/>
              <w:rPr>
                <w:rFonts w:ascii="Times New Roman" w:hAnsi="Times New Roman" w:cs="Times New Roman"/>
              </w:rPr>
            </w:pPr>
          </w:p>
        </w:tc>
        <w:tc>
          <w:tcPr>
            <w:tcW w:w="1512" w:type="dxa"/>
          </w:tcPr>
          <w:p w14:paraId="66B338CA" w14:textId="77777777" w:rsidR="009A37E5" w:rsidRPr="00A1731F" w:rsidRDefault="009A37E5" w:rsidP="00A25EA1">
            <w:pPr>
              <w:pStyle w:val="NoSpacing"/>
              <w:rPr>
                <w:rFonts w:ascii="Times New Roman" w:hAnsi="Times New Roman" w:cs="Times New Roman"/>
              </w:rPr>
            </w:pPr>
          </w:p>
        </w:tc>
      </w:tr>
      <w:tr w:rsidR="009A37E5" w:rsidRPr="00A1731F" w14:paraId="69DD7DCE" w14:textId="04967BB9" w:rsidTr="00693012">
        <w:tc>
          <w:tcPr>
            <w:tcW w:w="2728" w:type="dxa"/>
            <w:shd w:val="clear" w:color="auto" w:fill="auto"/>
          </w:tcPr>
          <w:p w14:paraId="6F9FF1D2" w14:textId="308F2743" w:rsidR="009A37E5" w:rsidRPr="00A1731F" w:rsidRDefault="00693012" w:rsidP="00A25EA1">
            <w:pPr>
              <w:pStyle w:val="NoSpacing"/>
              <w:rPr>
                <w:rFonts w:ascii="Times New Roman" w:hAnsi="Times New Roman" w:cs="Times New Roman"/>
              </w:rPr>
            </w:pPr>
            <w:r>
              <w:rPr>
                <w:rFonts w:ascii="Times New Roman" w:hAnsi="Times New Roman" w:cs="Times New Roman"/>
              </w:rPr>
              <w:t>Description of</w:t>
            </w:r>
            <w:r w:rsidR="009A37E5">
              <w:rPr>
                <w:rFonts w:ascii="Times New Roman" w:hAnsi="Times New Roman" w:cs="Times New Roman"/>
              </w:rPr>
              <w:t xml:space="preserve"> Toy</w:t>
            </w:r>
          </w:p>
        </w:tc>
        <w:tc>
          <w:tcPr>
            <w:tcW w:w="1194" w:type="dxa"/>
            <w:shd w:val="clear" w:color="auto" w:fill="auto"/>
          </w:tcPr>
          <w:p w14:paraId="660CEC63"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53F9516E" w14:textId="77777777" w:rsidR="009A37E5" w:rsidRPr="00A1731F" w:rsidRDefault="009A37E5" w:rsidP="00A25EA1">
            <w:pPr>
              <w:pStyle w:val="NoSpacing"/>
              <w:rPr>
                <w:rFonts w:ascii="Times New Roman" w:hAnsi="Times New Roman" w:cs="Times New Roman"/>
              </w:rPr>
            </w:pPr>
          </w:p>
        </w:tc>
        <w:tc>
          <w:tcPr>
            <w:tcW w:w="1331" w:type="dxa"/>
            <w:shd w:val="clear" w:color="auto" w:fill="auto"/>
          </w:tcPr>
          <w:p w14:paraId="1EB5D323"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4071A7F4" w14:textId="77777777" w:rsidR="009A37E5" w:rsidRPr="00A1731F" w:rsidRDefault="009A37E5" w:rsidP="00A25EA1">
            <w:pPr>
              <w:pStyle w:val="NoSpacing"/>
              <w:rPr>
                <w:rFonts w:ascii="Times New Roman" w:hAnsi="Times New Roman" w:cs="Times New Roman"/>
              </w:rPr>
            </w:pPr>
          </w:p>
        </w:tc>
        <w:tc>
          <w:tcPr>
            <w:tcW w:w="1247" w:type="dxa"/>
            <w:shd w:val="clear" w:color="auto" w:fill="auto"/>
          </w:tcPr>
          <w:p w14:paraId="634504FE" w14:textId="77777777" w:rsidR="009A37E5" w:rsidRPr="00A1731F" w:rsidRDefault="009A37E5" w:rsidP="00A25EA1">
            <w:pPr>
              <w:pStyle w:val="NoSpacing"/>
              <w:rPr>
                <w:rFonts w:ascii="Times New Roman" w:hAnsi="Times New Roman" w:cs="Times New Roman"/>
              </w:rPr>
            </w:pPr>
          </w:p>
        </w:tc>
        <w:tc>
          <w:tcPr>
            <w:tcW w:w="1512" w:type="dxa"/>
          </w:tcPr>
          <w:p w14:paraId="1C150F9F" w14:textId="77777777" w:rsidR="009A37E5" w:rsidRPr="00A1731F" w:rsidRDefault="009A37E5" w:rsidP="00A25EA1">
            <w:pPr>
              <w:pStyle w:val="NoSpacing"/>
              <w:rPr>
                <w:rFonts w:ascii="Times New Roman" w:hAnsi="Times New Roman" w:cs="Times New Roman"/>
              </w:rPr>
            </w:pPr>
          </w:p>
        </w:tc>
      </w:tr>
      <w:tr w:rsidR="009A37E5" w:rsidRPr="00A1731F" w14:paraId="46402125" w14:textId="6F050F11" w:rsidTr="00693012">
        <w:tc>
          <w:tcPr>
            <w:tcW w:w="2728" w:type="dxa"/>
            <w:shd w:val="clear" w:color="auto" w:fill="auto"/>
          </w:tcPr>
          <w:p w14:paraId="71303980" w14:textId="084D1A2A" w:rsidR="009A37E5" w:rsidRPr="00A1731F" w:rsidRDefault="00693012" w:rsidP="00A25EA1">
            <w:pPr>
              <w:pStyle w:val="NoSpacing"/>
              <w:rPr>
                <w:rFonts w:ascii="Times New Roman" w:hAnsi="Times New Roman" w:cs="Times New Roman"/>
              </w:rPr>
            </w:pPr>
            <w:r>
              <w:rPr>
                <w:rFonts w:ascii="Times New Roman" w:hAnsi="Times New Roman" w:cs="Times New Roman"/>
              </w:rPr>
              <w:t>Developmental Benefits of Toy &amp; Age Appropriateness</w:t>
            </w:r>
          </w:p>
        </w:tc>
        <w:tc>
          <w:tcPr>
            <w:tcW w:w="1194" w:type="dxa"/>
            <w:shd w:val="clear" w:color="auto" w:fill="auto"/>
          </w:tcPr>
          <w:p w14:paraId="621AD264"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1CCFAC76" w14:textId="77777777" w:rsidR="009A37E5" w:rsidRPr="00A1731F" w:rsidRDefault="009A37E5" w:rsidP="00A25EA1">
            <w:pPr>
              <w:pStyle w:val="NoSpacing"/>
              <w:rPr>
                <w:rFonts w:ascii="Times New Roman" w:hAnsi="Times New Roman" w:cs="Times New Roman"/>
              </w:rPr>
            </w:pPr>
          </w:p>
        </w:tc>
        <w:tc>
          <w:tcPr>
            <w:tcW w:w="1331" w:type="dxa"/>
            <w:shd w:val="clear" w:color="auto" w:fill="auto"/>
          </w:tcPr>
          <w:p w14:paraId="6617EF46"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3F434A6A" w14:textId="77777777" w:rsidR="009A37E5" w:rsidRPr="00A1731F" w:rsidRDefault="009A37E5" w:rsidP="00A25EA1">
            <w:pPr>
              <w:pStyle w:val="NoSpacing"/>
              <w:rPr>
                <w:rFonts w:ascii="Times New Roman" w:hAnsi="Times New Roman" w:cs="Times New Roman"/>
              </w:rPr>
            </w:pPr>
          </w:p>
        </w:tc>
        <w:tc>
          <w:tcPr>
            <w:tcW w:w="1247" w:type="dxa"/>
            <w:shd w:val="clear" w:color="auto" w:fill="auto"/>
          </w:tcPr>
          <w:p w14:paraId="138A9343" w14:textId="77777777" w:rsidR="009A37E5" w:rsidRPr="00A1731F" w:rsidRDefault="009A37E5" w:rsidP="00A25EA1">
            <w:pPr>
              <w:pStyle w:val="NoSpacing"/>
              <w:rPr>
                <w:rFonts w:ascii="Times New Roman" w:hAnsi="Times New Roman" w:cs="Times New Roman"/>
              </w:rPr>
            </w:pPr>
          </w:p>
        </w:tc>
        <w:tc>
          <w:tcPr>
            <w:tcW w:w="1512" w:type="dxa"/>
          </w:tcPr>
          <w:p w14:paraId="301FE3E1" w14:textId="77777777" w:rsidR="009A37E5" w:rsidRPr="00A1731F" w:rsidRDefault="009A37E5" w:rsidP="00A25EA1">
            <w:pPr>
              <w:pStyle w:val="NoSpacing"/>
              <w:rPr>
                <w:rFonts w:ascii="Times New Roman" w:hAnsi="Times New Roman" w:cs="Times New Roman"/>
              </w:rPr>
            </w:pPr>
          </w:p>
        </w:tc>
      </w:tr>
      <w:tr w:rsidR="009A37E5" w:rsidRPr="00A1731F" w14:paraId="2D5347C6" w14:textId="52760D5F" w:rsidTr="00693012">
        <w:tc>
          <w:tcPr>
            <w:tcW w:w="2728" w:type="dxa"/>
            <w:shd w:val="clear" w:color="auto" w:fill="auto"/>
          </w:tcPr>
          <w:p w14:paraId="25445DF0" w14:textId="27E5C09C" w:rsidR="009A37E5" w:rsidRPr="00A1731F" w:rsidRDefault="00693012" w:rsidP="00D82F8C">
            <w:pPr>
              <w:pStyle w:val="NoSpacing"/>
              <w:rPr>
                <w:rFonts w:ascii="Times New Roman" w:hAnsi="Times New Roman" w:cs="Times New Roman"/>
              </w:rPr>
            </w:pPr>
            <w:r>
              <w:rPr>
                <w:rFonts w:ascii="Times New Roman" w:hAnsi="Times New Roman" w:cs="Times New Roman"/>
              </w:rPr>
              <w:t>Application of Theory &amp; Literature Review to Toy</w:t>
            </w:r>
          </w:p>
        </w:tc>
        <w:tc>
          <w:tcPr>
            <w:tcW w:w="1194" w:type="dxa"/>
            <w:shd w:val="clear" w:color="auto" w:fill="auto"/>
          </w:tcPr>
          <w:p w14:paraId="4AD47D54"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1F593B40" w14:textId="77777777" w:rsidR="009A37E5" w:rsidRPr="00A1731F" w:rsidRDefault="009A37E5" w:rsidP="00D82F8C">
            <w:pPr>
              <w:pStyle w:val="NoSpacing"/>
              <w:rPr>
                <w:rFonts w:ascii="Times New Roman" w:hAnsi="Times New Roman" w:cs="Times New Roman"/>
              </w:rPr>
            </w:pPr>
          </w:p>
        </w:tc>
        <w:tc>
          <w:tcPr>
            <w:tcW w:w="1331" w:type="dxa"/>
            <w:shd w:val="clear" w:color="auto" w:fill="auto"/>
          </w:tcPr>
          <w:p w14:paraId="3D42B814"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439CA916" w14:textId="77777777" w:rsidR="009A37E5" w:rsidRPr="00A1731F" w:rsidRDefault="009A37E5" w:rsidP="00D82F8C">
            <w:pPr>
              <w:pStyle w:val="NoSpacing"/>
              <w:rPr>
                <w:rFonts w:ascii="Times New Roman" w:hAnsi="Times New Roman" w:cs="Times New Roman"/>
              </w:rPr>
            </w:pPr>
          </w:p>
        </w:tc>
        <w:tc>
          <w:tcPr>
            <w:tcW w:w="1247" w:type="dxa"/>
            <w:shd w:val="clear" w:color="auto" w:fill="auto"/>
          </w:tcPr>
          <w:p w14:paraId="6C0F9851" w14:textId="77777777" w:rsidR="009A37E5" w:rsidRPr="00A1731F" w:rsidRDefault="009A37E5" w:rsidP="00D82F8C">
            <w:pPr>
              <w:pStyle w:val="NoSpacing"/>
              <w:rPr>
                <w:rFonts w:ascii="Times New Roman" w:hAnsi="Times New Roman" w:cs="Times New Roman"/>
              </w:rPr>
            </w:pPr>
          </w:p>
        </w:tc>
        <w:tc>
          <w:tcPr>
            <w:tcW w:w="1512" w:type="dxa"/>
          </w:tcPr>
          <w:p w14:paraId="15EBDF2A" w14:textId="77777777" w:rsidR="009A37E5" w:rsidRPr="00A1731F" w:rsidRDefault="009A37E5" w:rsidP="00D82F8C">
            <w:pPr>
              <w:pStyle w:val="NoSpacing"/>
              <w:rPr>
                <w:rFonts w:ascii="Times New Roman" w:hAnsi="Times New Roman" w:cs="Times New Roman"/>
              </w:rPr>
            </w:pPr>
          </w:p>
        </w:tc>
      </w:tr>
      <w:tr w:rsidR="009A37E5" w:rsidRPr="00A1731F" w14:paraId="58414C35" w14:textId="14DD0615" w:rsidTr="00693012">
        <w:tc>
          <w:tcPr>
            <w:tcW w:w="2728" w:type="dxa"/>
            <w:shd w:val="clear" w:color="auto" w:fill="auto"/>
          </w:tcPr>
          <w:p w14:paraId="522E7E00" w14:textId="4DF7C5E8" w:rsidR="009A37E5" w:rsidRPr="00A1731F" w:rsidRDefault="00693012" w:rsidP="00D82F8C">
            <w:pPr>
              <w:pStyle w:val="NoSpacing"/>
              <w:rPr>
                <w:rFonts w:ascii="Times New Roman" w:hAnsi="Times New Roman" w:cs="Times New Roman"/>
              </w:rPr>
            </w:pPr>
            <w:r>
              <w:rPr>
                <w:rFonts w:ascii="Times New Roman" w:hAnsi="Times New Roman" w:cs="Times New Roman"/>
              </w:rPr>
              <w:t>Comparison with other toys</w:t>
            </w:r>
          </w:p>
        </w:tc>
        <w:tc>
          <w:tcPr>
            <w:tcW w:w="1194" w:type="dxa"/>
            <w:shd w:val="clear" w:color="auto" w:fill="auto"/>
          </w:tcPr>
          <w:p w14:paraId="5CA49BF1"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2B33455F" w14:textId="77777777" w:rsidR="009A37E5" w:rsidRPr="00A1731F" w:rsidRDefault="009A37E5" w:rsidP="00D82F8C">
            <w:pPr>
              <w:pStyle w:val="NoSpacing"/>
              <w:rPr>
                <w:rFonts w:ascii="Times New Roman" w:hAnsi="Times New Roman" w:cs="Times New Roman"/>
              </w:rPr>
            </w:pPr>
          </w:p>
        </w:tc>
        <w:tc>
          <w:tcPr>
            <w:tcW w:w="1331" w:type="dxa"/>
            <w:shd w:val="clear" w:color="auto" w:fill="auto"/>
          </w:tcPr>
          <w:p w14:paraId="68F90841"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34BE8F0A" w14:textId="77777777" w:rsidR="009A37E5" w:rsidRPr="00A1731F" w:rsidRDefault="009A37E5" w:rsidP="00D82F8C">
            <w:pPr>
              <w:pStyle w:val="NoSpacing"/>
              <w:rPr>
                <w:rFonts w:ascii="Times New Roman" w:hAnsi="Times New Roman" w:cs="Times New Roman"/>
              </w:rPr>
            </w:pPr>
          </w:p>
        </w:tc>
        <w:tc>
          <w:tcPr>
            <w:tcW w:w="1247" w:type="dxa"/>
            <w:shd w:val="clear" w:color="auto" w:fill="auto"/>
          </w:tcPr>
          <w:p w14:paraId="0D823BEB" w14:textId="77777777" w:rsidR="009A37E5" w:rsidRPr="00A1731F" w:rsidRDefault="009A37E5" w:rsidP="00D82F8C">
            <w:pPr>
              <w:pStyle w:val="NoSpacing"/>
              <w:rPr>
                <w:rFonts w:ascii="Times New Roman" w:hAnsi="Times New Roman" w:cs="Times New Roman"/>
              </w:rPr>
            </w:pPr>
          </w:p>
        </w:tc>
        <w:tc>
          <w:tcPr>
            <w:tcW w:w="1512" w:type="dxa"/>
          </w:tcPr>
          <w:p w14:paraId="7E3F1377" w14:textId="77777777" w:rsidR="009A37E5" w:rsidRPr="00A1731F" w:rsidRDefault="009A37E5" w:rsidP="00D82F8C">
            <w:pPr>
              <w:pStyle w:val="NoSpacing"/>
              <w:rPr>
                <w:rFonts w:ascii="Times New Roman" w:hAnsi="Times New Roman" w:cs="Times New Roman"/>
              </w:rPr>
            </w:pPr>
          </w:p>
        </w:tc>
      </w:tr>
      <w:tr w:rsidR="009A37E5" w:rsidRPr="00A1731F" w14:paraId="47A54EF8" w14:textId="54DAB324" w:rsidTr="00693012">
        <w:tc>
          <w:tcPr>
            <w:tcW w:w="2728" w:type="dxa"/>
            <w:shd w:val="clear" w:color="auto" w:fill="auto"/>
          </w:tcPr>
          <w:p w14:paraId="5C15830A" w14:textId="0CAF8AA0" w:rsidR="009A37E5" w:rsidRPr="00A1731F" w:rsidRDefault="00693012" w:rsidP="00D82F8C">
            <w:pPr>
              <w:pStyle w:val="NoSpacing"/>
              <w:rPr>
                <w:rFonts w:ascii="Times New Roman" w:hAnsi="Times New Roman" w:cs="Times New Roman"/>
              </w:rPr>
            </w:pPr>
            <w:r>
              <w:rPr>
                <w:rFonts w:ascii="Times New Roman" w:hAnsi="Times New Roman" w:cs="Times New Roman"/>
              </w:rPr>
              <w:t>References</w:t>
            </w:r>
          </w:p>
        </w:tc>
        <w:tc>
          <w:tcPr>
            <w:tcW w:w="1194" w:type="dxa"/>
            <w:shd w:val="clear" w:color="auto" w:fill="auto"/>
          </w:tcPr>
          <w:p w14:paraId="40510527"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421BDAB3" w14:textId="77777777" w:rsidR="009A37E5" w:rsidRPr="00A1731F" w:rsidRDefault="009A37E5" w:rsidP="00D82F8C">
            <w:pPr>
              <w:pStyle w:val="NoSpacing"/>
              <w:rPr>
                <w:rFonts w:ascii="Times New Roman" w:hAnsi="Times New Roman" w:cs="Times New Roman"/>
              </w:rPr>
            </w:pPr>
          </w:p>
        </w:tc>
        <w:tc>
          <w:tcPr>
            <w:tcW w:w="1331" w:type="dxa"/>
            <w:shd w:val="clear" w:color="auto" w:fill="auto"/>
          </w:tcPr>
          <w:p w14:paraId="41A1EE01"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7C346231" w14:textId="77777777" w:rsidR="009A37E5" w:rsidRPr="00A1731F" w:rsidRDefault="009A37E5" w:rsidP="00D82F8C">
            <w:pPr>
              <w:pStyle w:val="NoSpacing"/>
              <w:rPr>
                <w:rFonts w:ascii="Times New Roman" w:hAnsi="Times New Roman" w:cs="Times New Roman"/>
              </w:rPr>
            </w:pPr>
          </w:p>
        </w:tc>
        <w:tc>
          <w:tcPr>
            <w:tcW w:w="1247" w:type="dxa"/>
            <w:shd w:val="clear" w:color="auto" w:fill="auto"/>
          </w:tcPr>
          <w:p w14:paraId="00A7FD19" w14:textId="77777777" w:rsidR="009A37E5" w:rsidRPr="00A1731F" w:rsidRDefault="009A37E5" w:rsidP="00D82F8C">
            <w:pPr>
              <w:pStyle w:val="NoSpacing"/>
              <w:rPr>
                <w:rFonts w:ascii="Times New Roman" w:hAnsi="Times New Roman" w:cs="Times New Roman"/>
              </w:rPr>
            </w:pPr>
          </w:p>
        </w:tc>
        <w:tc>
          <w:tcPr>
            <w:tcW w:w="1512" w:type="dxa"/>
          </w:tcPr>
          <w:p w14:paraId="6517501B" w14:textId="77777777" w:rsidR="009A37E5" w:rsidRPr="00A1731F" w:rsidRDefault="009A37E5" w:rsidP="00D82F8C">
            <w:pPr>
              <w:pStyle w:val="NoSpacing"/>
              <w:rPr>
                <w:rFonts w:ascii="Times New Roman" w:hAnsi="Times New Roman" w:cs="Times New Roman"/>
              </w:rPr>
            </w:pPr>
          </w:p>
        </w:tc>
      </w:tr>
    </w:tbl>
    <w:p w14:paraId="496D6195" w14:textId="77777777" w:rsidR="00B8102A" w:rsidRDefault="00B8102A" w:rsidP="00886A6D">
      <w:pPr>
        <w:pStyle w:val="NoSpacing"/>
        <w:rPr>
          <w:rFonts w:ascii="Times New Roman" w:hAnsi="Times New Roman" w:cs="Times New Roman"/>
        </w:rPr>
      </w:pPr>
    </w:p>
    <w:tbl>
      <w:tblPr>
        <w:tblStyle w:val="TableGrid"/>
        <w:tblW w:w="0" w:type="auto"/>
        <w:tblLook w:val="04A0" w:firstRow="1" w:lastRow="0" w:firstColumn="1" w:lastColumn="0" w:noHBand="0" w:noVBand="1"/>
      </w:tblPr>
      <w:tblGrid>
        <w:gridCol w:w="3256"/>
        <w:gridCol w:w="1134"/>
        <w:gridCol w:w="1289"/>
      </w:tblGrid>
      <w:tr w:rsidR="00B8102A" w14:paraId="276E1B76" w14:textId="77777777" w:rsidTr="00B8102A">
        <w:trPr>
          <w:trHeight w:val="264"/>
        </w:trPr>
        <w:tc>
          <w:tcPr>
            <w:tcW w:w="3256" w:type="dxa"/>
          </w:tcPr>
          <w:p w14:paraId="462E59BA" w14:textId="77777777" w:rsidR="00B8102A" w:rsidRDefault="00B8102A" w:rsidP="00886A6D">
            <w:pPr>
              <w:pStyle w:val="NoSpacing"/>
              <w:rPr>
                <w:rFonts w:ascii="Times New Roman" w:hAnsi="Times New Roman" w:cs="Times New Roman"/>
              </w:rPr>
            </w:pPr>
          </w:p>
        </w:tc>
        <w:tc>
          <w:tcPr>
            <w:tcW w:w="1134" w:type="dxa"/>
          </w:tcPr>
          <w:p w14:paraId="7B34FE99" w14:textId="7CF04E87" w:rsidR="00B8102A" w:rsidRDefault="00B8102A" w:rsidP="00886A6D">
            <w:pPr>
              <w:pStyle w:val="NoSpacing"/>
              <w:rPr>
                <w:rFonts w:ascii="Times New Roman" w:hAnsi="Times New Roman" w:cs="Times New Roman"/>
              </w:rPr>
            </w:pPr>
            <w:r>
              <w:rPr>
                <w:rFonts w:ascii="Times New Roman" w:hAnsi="Times New Roman" w:cs="Times New Roman"/>
              </w:rPr>
              <w:t>No</w:t>
            </w:r>
            <w:r>
              <w:rPr>
                <w:rFonts w:ascii="Times New Roman" w:hAnsi="Times New Roman" w:cs="Times New Roman"/>
              </w:rPr>
              <w:br/>
              <w:t>0pts</w:t>
            </w:r>
          </w:p>
        </w:tc>
        <w:tc>
          <w:tcPr>
            <w:tcW w:w="1289" w:type="dxa"/>
          </w:tcPr>
          <w:p w14:paraId="3B181F1B" w14:textId="25094085" w:rsidR="00B8102A" w:rsidRDefault="00B8102A" w:rsidP="00886A6D">
            <w:pPr>
              <w:pStyle w:val="NoSpacing"/>
              <w:rPr>
                <w:rFonts w:ascii="Times New Roman" w:hAnsi="Times New Roman" w:cs="Times New Roman"/>
              </w:rPr>
            </w:pPr>
            <w:r>
              <w:rPr>
                <w:rFonts w:ascii="Times New Roman" w:hAnsi="Times New Roman" w:cs="Times New Roman"/>
              </w:rPr>
              <w:t>Yes</w:t>
            </w:r>
            <w:r>
              <w:rPr>
                <w:rFonts w:ascii="Times New Roman" w:hAnsi="Times New Roman" w:cs="Times New Roman"/>
              </w:rPr>
              <w:br/>
              <w:t>1 point</w:t>
            </w:r>
          </w:p>
        </w:tc>
      </w:tr>
      <w:tr w:rsidR="00B8102A" w14:paraId="0CCA3748" w14:textId="77777777" w:rsidTr="00B8102A">
        <w:trPr>
          <w:trHeight w:val="248"/>
        </w:trPr>
        <w:tc>
          <w:tcPr>
            <w:tcW w:w="3256" w:type="dxa"/>
          </w:tcPr>
          <w:p w14:paraId="462050BD" w14:textId="0EEB91BD" w:rsidR="00B8102A" w:rsidRDefault="00B8102A" w:rsidP="00886A6D">
            <w:pPr>
              <w:pStyle w:val="NoSpacing"/>
              <w:rPr>
                <w:rFonts w:ascii="Times New Roman" w:hAnsi="Times New Roman" w:cs="Times New Roman"/>
              </w:rPr>
            </w:pPr>
            <w:r>
              <w:rPr>
                <w:rFonts w:ascii="Times New Roman" w:hAnsi="Times New Roman" w:cs="Times New Roman"/>
              </w:rPr>
              <w:t>Title Page</w:t>
            </w:r>
          </w:p>
        </w:tc>
        <w:tc>
          <w:tcPr>
            <w:tcW w:w="1134" w:type="dxa"/>
          </w:tcPr>
          <w:p w14:paraId="60C63874" w14:textId="77777777" w:rsidR="00B8102A" w:rsidRDefault="00B8102A" w:rsidP="00886A6D">
            <w:pPr>
              <w:pStyle w:val="NoSpacing"/>
              <w:rPr>
                <w:rFonts w:ascii="Times New Roman" w:hAnsi="Times New Roman" w:cs="Times New Roman"/>
              </w:rPr>
            </w:pPr>
          </w:p>
        </w:tc>
        <w:tc>
          <w:tcPr>
            <w:tcW w:w="1289" w:type="dxa"/>
          </w:tcPr>
          <w:p w14:paraId="2F709328" w14:textId="77777777" w:rsidR="00B8102A" w:rsidRDefault="00B8102A" w:rsidP="00886A6D">
            <w:pPr>
              <w:pStyle w:val="NoSpacing"/>
              <w:rPr>
                <w:rFonts w:ascii="Times New Roman" w:hAnsi="Times New Roman" w:cs="Times New Roman"/>
              </w:rPr>
            </w:pPr>
          </w:p>
        </w:tc>
      </w:tr>
      <w:tr w:rsidR="00B8102A" w14:paraId="28766868" w14:textId="77777777" w:rsidTr="00B8102A">
        <w:trPr>
          <w:trHeight w:val="248"/>
        </w:trPr>
        <w:tc>
          <w:tcPr>
            <w:tcW w:w="3256" w:type="dxa"/>
          </w:tcPr>
          <w:p w14:paraId="44B77F27" w14:textId="2A008F77" w:rsidR="00B8102A" w:rsidRDefault="00B8102A" w:rsidP="00886A6D">
            <w:pPr>
              <w:pStyle w:val="NoSpacing"/>
              <w:rPr>
                <w:rFonts w:ascii="Times New Roman" w:hAnsi="Times New Roman" w:cs="Times New Roman"/>
              </w:rPr>
            </w:pPr>
            <w:r>
              <w:rPr>
                <w:rFonts w:ascii="Times New Roman" w:hAnsi="Times New Roman" w:cs="Times New Roman"/>
              </w:rPr>
              <w:t>Size 12 Times New Roman font</w:t>
            </w:r>
          </w:p>
        </w:tc>
        <w:tc>
          <w:tcPr>
            <w:tcW w:w="1134" w:type="dxa"/>
          </w:tcPr>
          <w:p w14:paraId="4E95C546" w14:textId="77777777" w:rsidR="00B8102A" w:rsidRDefault="00B8102A" w:rsidP="00886A6D">
            <w:pPr>
              <w:pStyle w:val="NoSpacing"/>
              <w:rPr>
                <w:rFonts w:ascii="Times New Roman" w:hAnsi="Times New Roman" w:cs="Times New Roman"/>
              </w:rPr>
            </w:pPr>
          </w:p>
        </w:tc>
        <w:tc>
          <w:tcPr>
            <w:tcW w:w="1289" w:type="dxa"/>
          </w:tcPr>
          <w:p w14:paraId="62BDDA8E" w14:textId="77777777" w:rsidR="00B8102A" w:rsidRDefault="00B8102A" w:rsidP="00886A6D">
            <w:pPr>
              <w:pStyle w:val="NoSpacing"/>
              <w:rPr>
                <w:rFonts w:ascii="Times New Roman" w:hAnsi="Times New Roman" w:cs="Times New Roman"/>
              </w:rPr>
            </w:pPr>
          </w:p>
        </w:tc>
      </w:tr>
      <w:tr w:rsidR="00B8102A" w14:paraId="26A6E839" w14:textId="77777777" w:rsidTr="00B8102A">
        <w:trPr>
          <w:trHeight w:val="248"/>
        </w:trPr>
        <w:tc>
          <w:tcPr>
            <w:tcW w:w="3256" w:type="dxa"/>
          </w:tcPr>
          <w:p w14:paraId="5741D5A5" w14:textId="2568FD12" w:rsidR="00B8102A" w:rsidRDefault="00B8102A" w:rsidP="00886A6D">
            <w:pPr>
              <w:pStyle w:val="NoSpacing"/>
              <w:rPr>
                <w:rFonts w:ascii="Times New Roman" w:hAnsi="Times New Roman" w:cs="Times New Roman"/>
              </w:rPr>
            </w:pPr>
            <w:r>
              <w:rPr>
                <w:rFonts w:ascii="Times New Roman" w:hAnsi="Times New Roman" w:cs="Times New Roman"/>
              </w:rPr>
              <w:t>1 inch Margins</w:t>
            </w:r>
          </w:p>
        </w:tc>
        <w:tc>
          <w:tcPr>
            <w:tcW w:w="1134" w:type="dxa"/>
          </w:tcPr>
          <w:p w14:paraId="13ADF8AE" w14:textId="77777777" w:rsidR="00B8102A" w:rsidRDefault="00B8102A" w:rsidP="00886A6D">
            <w:pPr>
              <w:pStyle w:val="NoSpacing"/>
              <w:rPr>
                <w:rFonts w:ascii="Times New Roman" w:hAnsi="Times New Roman" w:cs="Times New Roman"/>
              </w:rPr>
            </w:pPr>
          </w:p>
        </w:tc>
        <w:tc>
          <w:tcPr>
            <w:tcW w:w="1289" w:type="dxa"/>
          </w:tcPr>
          <w:p w14:paraId="1429E79B" w14:textId="77777777" w:rsidR="00B8102A" w:rsidRDefault="00B8102A" w:rsidP="00886A6D">
            <w:pPr>
              <w:pStyle w:val="NoSpacing"/>
              <w:rPr>
                <w:rFonts w:ascii="Times New Roman" w:hAnsi="Times New Roman" w:cs="Times New Roman"/>
              </w:rPr>
            </w:pPr>
          </w:p>
        </w:tc>
      </w:tr>
      <w:tr w:rsidR="00B8102A" w14:paraId="44F1D3E8" w14:textId="77777777" w:rsidTr="00B8102A">
        <w:trPr>
          <w:trHeight w:val="248"/>
        </w:trPr>
        <w:tc>
          <w:tcPr>
            <w:tcW w:w="3256" w:type="dxa"/>
          </w:tcPr>
          <w:p w14:paraId="7F5EFFBA" w14:textId="12673AE9" w:rsidR="00B8102A" w:rsidRDefault="00B8102A" w:rsidP="00886A6D">
            <w:pPr>
              <w:pStyle w:val="NoSpacing"/>
              <w:rPr>
                <w:rFonts w:ascii="Times New Roman" w:hAnsi="Times New Roman" w:cs="Times New Roman"/>
              </w:rPr>
            </w:pPr>
            <w:r>
              <w:rPr>
                <w:rFonts w:ascii="Times New Roman" w:hAnsi="Times New Roman" w:cs="Times New Roman"/>
              </w:rPr>
              <w:t>Paragraph indents &amp; no large gaps</w:t>
            </w:r>
          </w:p>
        </w:tc>
        <w:tc>
          <w:tcPr>
            <w:tcW w:w="1134" w:type="dxa"/>
          </w:tcPr>
          <w:p w14:paraId="7A8585C4" w14:textId="77777777" w:rsidR="00B8102A" w:rsidRDefault="00B8102A" w:rsidP="00886A6D">
            <w:pPr>
              <w:pStyle w:val="NoSpacing"/>
              <w:rPr>
                <w:rFonts w:ascii="Times New Roman" w:hAnsi="Times New Roman" w:cs="Times New Roman"/>
              </w:rPr>
            </w:pPr>
          </w:p>
        </w:tc>
        <w:tc>
          <w:tcPr>
            <w:tcW w:w="1289" w:type="dxa"/>
          </w:tcPr>
          <w:p w14:paraId="6F69B280" w14:textId="77777777" w:rsidR="00B8102A" w:rsidRDefault="00B8102A" w:rsidP="00886A6D">
            <w:pPr>
              <w:pStyle w:val="NoSpacing"/>
              <w:rPr>
                <w:rFonts w:ascii="Times New Roman" w:hAnsi="Times New Roman" w:cs="Times New Roman"/>
              </w:rPr>
            </w:pPr>
          </w:p>
        </w:tc>
      </w:tr>
      <w:tr w:rsidR="00B8102A" w14:paraId="5ED9D5F4" w14:textId="77777777" w:rsidTr="00B8102A">
        <w:trPr>
          <w:trHeight w:val="248"/>
        </w:trPr>
        <w:tc>
          <w:tcPr>
            <w:tcW w:w="3256" w:type="dxa"/>
          </w:tcPr>
          <w:p w14:paraId="000E37F5" w14:textId="5B0150FA" w:rsidR="00B8102A" w:rsidRDefault="00B8102A" w:rsidP="00886A6D">
            <w:pPr>
              <w:pStyle w:val="NoSpacing"/>
              <w:rPr>
                <w:rFonts w:ascii="Times New Roman" w:hAnsi="Times New Roman" w:cs="Times New Roman"/>
              </w:rPr>
            </w:pPr>
            <w:r>
              <w:rPr>
                <w:rFonts w:ascii="Times New Roman" w:hAnsi="Times New Roman" w:cs="Times New Roman"/>
              </w:rPr>
              <w:t>Page numbers &amp; staple</w:t>
            </w:r>
          </w:p>
        </w:tc>
        <w:tc>
          <w:tcPr>
            <w:tcW w:w="1134" w:type="dxa"/>
          </w:tcPr>
          <w:p w14:paraId="3C855B4A" w14:textId="77777777" w:rsidR="00B8102A" w:rsidRDefault="00B8102A" w:rsidP="00886A6D">
            <w:pPr>
              <w:pStyle w:val="NoSpacing"/>
              <w:rPr>
                <w:rFonts w:ascii="Times New Roman" w:hAnsi="Times New Roman" w:cs="Times New Roman"/>
              </w:rPr>
            </w:pPr>
          </w:p>
        </w:tc>
        <w:tc>
          <w:tcPr>
            <w:tcW w:w="1289" w:type="dxa"/>
          </w:tcPr>
          <w:p w14:paraId="630C02F1" w14:textId="77777777" w:rsidR="00B8102A" w:rsidRDefault="00B8102A" w:rsidP="00886A6D">
            <w:pPr>
              <w:pStyle w:val="NoSpacing"/>
              <w:rPr>
                <w:rFonts w:ascii="Times New Roman" w:hAnsi="Times New Roman" w:cs="Times New Roman"/>
              </w:rPr>
            </w:pPr>
          </w:p>
        </w:tc>
      </w:tr>
    </w:tbl>
    <w:p w14:paraId="0D5F62DC" w14:textId="1A9274EC" w:rsidR="00B8102A" w:rsidRDefault="00B8102A" w:rsidP="00886A6D">
      <w:pPr>
        <w:pStyle w:val="NoSpacing"/>
        <w:rPr>
          <w:rFonts w:ascii="Times New Roman" w:hAnsi="Times New Roman" w:cs="Times New Roman"/>
        </w:rPr>
      </w:pPr>
    </w:p>
    <w:p w14:paraId="0743CBFF" w14:textId="23F51CD2" w:rsidR="00D82F8C" w:rsidRDefault="00D82F8C" w:rsidP="00886A6D">
      <w:pPr>
        <w:pStyle w:val="NoSpacing"/>
        <w:rPr>
          <w:rFonts w:ascii="Times New Roman" w:hAnsi="Times New Roman" w:cs="Times New Roman"/>
        </w:rPr>
      </w:pPr>
      <w:r>
        <w:rPr>
          <w:rFonts w:ascii="Times New Roman" w:hAnsi="Times New Roman" w:cs="Times New Roman"/>
        </w:rPr>
        <w:t>Subtotals</w:t>
      </w:r>
      <w:r>
        <w:rPr>
          <w:rFonts w:ascii="Times New Roman" w:hAnsi="Times New Roman" w:cs="Times New Roman"/>
        </w:rPr>
        <w:tab/>
      </w:r>
      <w:r>
        <w:rPr>
          <w:rFonts w:ascii="Times New Roman" w:hAnsi="Times New Roman" w:cs="Times New Roman"/>
        </w:rPr>
        <w:tab/>
        <w:t xml:space="preserve">                      _______     _________</w:t>
      </w:r>
      <w:proofErr w:type="gramStart"/>
      <w:r>
        <w:rPr>
          <w:rFonts w:ascii="Times New Roman" w:hAnsi="Times New Roman" w:cs="Times New Roman"/>
        </w:rPr>
        <w:t>_  _</w:t>
      </w:r>
      <w:proofErr w:type="gramEnd"/>
      <w:r>
        <w:rPr>
          <w:rFonts w:ascii="Times New Roman" w:hAnsi="Times New Roman" w:cs="Times New Roman"/>
        </w:rPr>
        <w:t>___________  ___________  _________    __________</w:t>
      </w:r>
    </w:p>
    <w:p w14:paraId="4EF5B7F3" w14:textId="77777777" w:rsidR="00D82F8C" w:rsidRDefault="00D82F8C" w:rsidP="00886A6D">
      <w:pPr>
        <w:pStyle w:val="NoSpacing"/>
        <w:rPr>
          <w:rFonts w:ascii="Times New Roman" w:hAnsi="Times New Roman" w:cs="Times New Roman"/>
        </w:rPr>
      </w:pPr>
    </w:p>
    <w:p w14:paraId="439EB59A" w14:textId="5B9A7DD3" w:rsidR="00886A6D" w:rsidRDefault="00D82F8C" w:rsidP="00886A6D">
      <w:pPr>
        <w:pStyle w:val="NoSpacing"/>
        <w:rPr>
          <w:rFonts w:ascii="Times New Roman" w:hAnsi="Times New Roman" w:cs="Times New Roman"/>
        </w:rPr>
      </w:pPr>
      <w:r>
        <w:rPr>
          <w:rFonts w:ascii="Times New Roman" w:hAnsi="Times New Roman" w:cs="Times New Roman"/>
        </w:rPr>
        <w:br/>
        <w:t>Total   ____________/</w:t>
      </w:r>
      <w:proofErr w:type="gramStart"/>
      <w:r w:rsidR="0022129D">
        <w:rPr>
          <w:rFonts w:ascii="Times New Roman" w:hAnsi="Times New Roman" w:cs="Times New Roman"/>
        </w:rPr>
        <w:t>45</w:t>
      </w:r>
      <w:r w:rsidR="00886A6D">
        <w:rPr>
          <w:rFonts w:ascii="Times New Roman" w:hAnsi="Times New Roman" w:cs="Times New Roman"/>
        </w:rPr>
        <w:t xml:space="preserve">  </w:t>
      </w:r>
      <w:r w:rsidR="00E34E3B">
        <w:rPr>
          <w:rFonts w:ascii="Times New Roman" w:hAnsi="Times New Roman" w:cs="Times New Roman"/>
        </w:rPr>
        <w:t>=</w:t>
      </w:r>
      <w:proofErr w:type="gramEnd"/>
      <w:r w:rsidR="00E34E3B">
        <w:rPr>
          <w:rFonts w:ascii="Times New Roman" w:hAnsi="Times New Roman" w:cs="Times New Roman"/>
        </w:rPr>
        <w:t xml:space="preserve"> ______________%</w:t>
      </w:r>
    </w:p>
    <w:p w14:paraId="78749D6E" w14:textId="77777777" w:rsidR="00D82F8C" w:rsidRDefault="00D82F8C" w:rsidP="00886A6D">
      <w:pPr>
        <w:pStyle w:val="NoSpacing"/>
        <w:rPr>
          <w:rFonts w:ascii="Times New Roman" w:hAnsi="Times New Roman" w:cs="Times New Roman"/>
        </w:rPr>
      </w:pPr>
    </w:p>
    <w:p w14:paraId="2CC89054" w14:textId="77777777" w:rsidR="00D82F8C" w:rsidRDefault="00D82F8C" w:rsidP="00886A6D">
      <w:pPr>
        <w:pStyle w:val="NoSpacing"/>
        <w:rPr>
          <w:rFonts w:ascii="Times New Roman" w:hAnsi="Times New Roman" w:cs="Times New Roman"/>
        </w:rPr>
      </w:pPr>
      <w:r>
        <w:rPr>
          <w:rFonts w:ascii="Times New Roman" w:hAnsi="Times New Roman" w:cs="Times New Roman"/>
        </w:rPr>
        <w:t>Late Penalty</w:t>
      </w:r>
    </w:p>
    <w:p w14:paraId="2555BAA9" w14:textId="77777777" w:rsidR="00D82F8C" w:rsidRDefault="00D82F8C" w:rsidP="00886A6D">
      <w:pPr>
        <w:pStyle w:val="NoSpacing"/>
        <w:rPr>
          <w:rFonts w:ascii="Times New Roman" w:hAnsi="Times New Roman" w:cs="Times New Roman"/>
        </w:rPr>
      </w:pPr>
    </w:p>
    <w:p w14:paraId="64E6BE8F" w14:textId="77777777" w:rsidR="00D82F8C" w:rsidRDefault="00D82F8C" w:rsidP="00886A6D">
      <w:pPr>
        <w:pStyle w:val="NoSpacing"/>
        <w:rPr>
          <w:rFonts w:ascii="Times New Roman" w:hAnsi="Times New Roman" w:cs="Times New Roman"/>
        </w:rPr>
      </w:pPr>
    </w:p>
    <w:p w14:paraId="032953A3" w14:textId="77777777" w:rsidR="00D82F8C" w:rsidRDefault="00D82F8C" w:rsidP="00886A6D">
      <w:pPr>
        <w:pStyle w:val="NoSpacing"/>
        <w:rPr>
          <w:rFonts w:ascii="Times New Roman" w:hAnsi="Times New Roman" w:cs="Times New Roman"/>
        </w:rPr>
      </w:pPr>
      <w:r>
        <w:rPr>
          <w:rFonts w:ascii="Times New Roman" w:hAnsi="Times New Roman" w:cs="Times New Roman"/>
        </w:rPr>
        <w:t>______ days late for a deduction of 10% per day (including weekends &amp; holidays). Penalty = ________%</w:t>
      </w:r>
    </w:p>
    <w:p w14:paraId="637A45F7" w14:textId="77777777" w:rsidR="00D82F8C" w:rsidRDefault="00D82F8C" w:rsidP="00886A6D">
      <w:pPr>
        <w:pStyle w:val="NoSpacing"/>
        <w:rPr>
          <w:rFonts w:ascii="Times New Roman" w:hAnsi="Times New Roman" w:cs="Times New Roman"/>
        </w:rPr>
      </w:pPr>
    </w:p>
    <w:p w14:paraId="4180175D" w14:textId="14D7A81A" w:rsidR="002E2C98" w:rsidRPr="009A37E5" w:rsidRDefault="00D82F8C" w:rsidP="009A37E5">
      <w:pPr>
        <w:pStyle w:val="NoSpacing"/>
        <w:rPr>
          <w:rFonts w:ascii="Times New Roman" w:hAnsi="Times New Roman" w:cs="Times New Roman"/>
        </w:rPr>
      </w:pPr>
      <w:r>
        <w:rPr>
          <w:rFonts w:ascii="Times New Roman" w:hAnsi="Times New Roman" w:cs="Times New Roman"/>
        </w:rPr>
        <w:t>Final Grade</w:t>
      </w:r>
      <w:r w:rsidR="007708E7">
        <w:rPr>
          <w:rFonts w:ascii="Times New Roman" w:hAnsi="Times New Roman" w:cs="Times New Roman"/>
        </w:rPr>
        <w:t xml:space="preserve"> ___________/ 1</w:t>
      </w:r>
      <w:r w:rsidR="00E34E3B">
        <w:rPr>
          <w:rFonts w:ascii="Times New Roman" w:hAnsi="Times New Roman" w:cs="Times New Roman"/>
        </w:rPr>
        <w:t>5</w:t>
      </w:r>
    </w:p>
    <w:sectPr w:rsidR="002E2C98" w:rsidRPr="009A37E5" w:rsidSect="006F0A7C">
      <w:headerReference w:type="default" r:id="rId7"/>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58C1B0" w14:textId="77777777" w:rsidR="00D71400" w:rsidRDefault="00D71400" w:rsidP="004624EC">
      <w:pPr>
        <w:spacing w:after="0" w:line="240" w:lineRule="auto"/>
      </w:pPr>
      <w:r>
        <w:separator/>
      </w:r>
    </w:p>
  </w:endnote>
  <w:endnote w:type="continuationSeparator" w:id="0">
    <w:p w14:paraId="4409D696" w14:textId="77777777" w:rsidR="00D71400" w:rsidRDefault="00D71400" w:rsidP="00462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3D5438" w14:textId="77777777" w:rsidR="00D71400" w:rsidRDefault="00D71400" w:rsidP="004624EC">
      <w:pPr>
        <w:spacing w:after="0" w:line="240" w:lineRule="auto"/>
      </w:pPr>
      <w:r>
        <w:separator/>
      </w:r>
    </w:p>
  </w:footnote>
  <w:footnote w:type="continuationSeparator" w:id="0">
    <w:p w14:paraId="49CBFD8B" w14:textId="77777777" w:rsidR="00D71400" w:rsidRDefault="00D71400" w:rsidP="00462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C42A54" w14:textId="77777777" w:rsidR="008B0E86" w:rsidRDefault="008B0E86" w:rsidP="004624EC">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608EB"/>
    <w:multiLevelType w:val="hybridMultilevel"/>
    <w:tmpl w:val="625E4DD0"/>
    <w:lvl w:ilvl="0" w:tplc="B96E5E92">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A0C1328"/>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1AA"/>
    <w:rsid w:val="00006B7A"/>
    <w:rsid w:val="00007155"/>
    <w:rsid w:val="00011EE0"/>
    <w:rsid w:val="00012B89"/>
    <w:rsid w:val="00024B00"/>
    <w:rsid w:val="000375E1"/>
    <w:rsid w:val="000573A1"/>
    <w:rsid w:val="00070305"/>
    <w:rsid w:val="00073543"/>
    <w:rsid w:val="00082949"/>
    <w:rsid w:val="000904D1"/>
    <w:rsid w:val="0009112D"/>
    <w:rsid w:val="00095201"/>
    <w:rsid w:val="000976DC"/>
    <w:rsid w:val="000C438B"/>
    <w:rsid w:val="000C7CB2"/>
    <w:rsid w:val="000F7AF7"/>
    <w:rsid w:val="001060DD"/>
    <w:rsid w:val="001147A1"/>
    <w:rsid w:val="001208FE"/>
    <w:rsid w:val="001801D6"/>
    <w:rsid w:val="001805D1"/>
    <w:rsid w:val="001968FB"/>
    <w:rsid w:val="00197E95"/>
    <w:rsid w:val="001B1646"/>
    <w:rsid w:val="001B3AD7"/>
    <w:rsid w:val="001D5021"/>
    <w:rsid w:val="001E3323"/>
    <w:rsid w:val="001F0798"/>
    <w:rsid w:val="00205E4D"/>
    <w:rsid w:val="0021056C"/>
    <w:rsid w:val="002110E3"/>
    <w:rsid w:val="002172E3"/>
    <w:rsid w:val="0022129D"/>
    <w:rsid w:val="00224EC2"/>
    <w:rsid w:val="002276C2"/>
    <w:rsid w:val="00232188"/>
    <w:rsid w:val="002451D0"/>
    <w:rsid w:val="0024664B"/>
    <w:rsid w:val="00253403"/>
    <w:rsid w:val="002642BE"/>
    <w:rsid w:val="00270F3F"/>
    <w:rsid w:val="00294620"/>
    <w:rsid w:val="002A253E"/>
    <w:rsid w:val="002A748A"/>
    <w:rsid w:val="002C2128"/>
    <w:rsid w:val="002D16AD"/>
    <w:rsid w:val="002D4EB4"/>
    <w:rsid w:val="002E2C98"/>
    <w:rsid w:val="002F3A1D"/>
    <w:rsid w:val="002F4FF2"/>
    <w:rsid w:val="002F7AFE"/>
    <w:rsid w:val="002F7CF5"/>
    <w:rsid w:val="00337078"/>
    <w:rsid w:val="00362629"/>
    <w:rsid w:val="0038000C"/>
    <w:rsid w:val="00386DBA"/>
    <w:rsid w:val="003D003D"/>
    <w:rsid w:val="003F043B"/>
    <w:rsid w:val="003F31AA"/>
    <w:rsid w:val="00402999"/>
    <w:rsid w:val="004157C5"/>
    <w:rsid w:val="004210D9"/>
    <w:rsid w:val="0042479A"/>
    <w:rsid w:val="004256FB"/>
    <w:rsid w:val="00450F8E"/>
    <w:rsid w:val="00460263"/>
    <w:rsid w:val="00460DD4"/>
    <w:rsid w:val="004624EC"/>
    <w:rsid w:val="00464D67"/>
    <w:rsid w:val="004672A9"/>
    <w:rsid w:val="00486C4F"/>
    <w:rsid w:val="00497843"/>
    <w:rsid w:val="004A3ECB"/>
    <w:rsid w:val="004B16D7"/>
    <w:rsid w:val="004B2B61"/>
    <w:rsid w:val="004B31DF"/>
    <w:rsid w:val="004D2FEE"/>
    <w:rsid w:val="004D4F07"/>
    <w:rsid w:val="004E26A7"/>
    <w:rsid w:val="004E4D5C"/>
    <w:rsid w:val="00511A77"/>
    <w:rsid w:val="00515987"/>
    <w:rsid w:val="00515DD0"/>
    <w:rsid w:val="00526872"/>
    <w:rsid w:val="00547ED5"/>
    <w:rsid w:val="0058744B"/>
    <w:rsid w:val="005912C6"/>
    <w:rsid w:val="005A05A0"/>
    <w:rsid w:val="005A3041"/>
    <w:rsid w:val="005D26B2"/>
    <w:rsid w:val="005D59C3"/>
    <w:rsid w:val="005E134F"/>
    <w:rsid w:val="005F2DD5"/>
    <w:rsid w:val="00611A9B"/>
    <w:rsid w:val="006428E5"/>
    <w:rsid w:val="00643799"/>
    <w:rsid w:val="00643E10"/>
    <w:rsid w:val="00691EC2"/>
    <w:rsid w:val="00693012"/>
    <w:rsid w:val="006B4AC2"/>
    <w:rsid w:val="006C21B6"/>
    <w:rsid w:val="006C4904"/>
    <w:rsid w:val="006C7D0D"/>
    <w:rsid w:val="006F0A7C"/>
    <w:rsid w:val="006F29CA"/>
    <w:rsid w:val="00704F66"/>
    <w:rsid w:val="00716417"/>
    <w:rsid w:val="007233C8"/>
    <w:rsid w:val="00724C4C"/>
    <w:rsid w:val="007349AC"/>
    <w:rsid w:val="00735EF5"/>
    <w:rsid w:val="00737C35"/>
    <w:rsid w:val="00752B14"/>
    <w:rsid w:val="0075384C"/>
    <w:rsid w:val="00770409"/>
    <w:rsid w:val="007708E7"/>
    <w:rsid w:val="00771AC2"/>
    <w:rsid w:val="00772EBE"/>
    <w:rsid w:val="00774CEA"/>
    <w:rsid w:val="007772AF"/>
    <w:rsid w:val="007A42B4"/>
    <w:rsid w:val="007A5F21"/>
    <w:rsid w:val="007B150C"/>
    <w:rsid w:val="007C3EFB"/>
    <w:rsid w:val="007E4BB8"/>
    <w:rsid w:val="00805877"/>
    <w:rsid w:val="008105C6"/>
    <w:rsid w:val="00815AFC"/>
    <w:rsid w:val="00870026"/>
    <w:rsid w:val="00886770"/>
    <w:rsid w:val="00886A6D"/>
    <w:rsid w:val="00890FD0"/>
    <w:rsid w:val="008931CF"/>
    <w:rsid w:val="008946B8"/>
    <w:rsid w:val="008B0E86"/>
    <w:rsid w:val="008B576A"/>
    <w:rsid w:val="008B7050"/>
    <w:rsid w:val="008C3094"/>
    <w:rsid w:val="008E1C38"/>
    <w:rsid w:val="008F54BF"/>
    <w:rsid w:val="008F6C52"/>
    <w:rsid w:val="009144D6"/>
    <w:rsid w:val="00914D94"/>
    <w:rsid w:val="00920270"/>
    <w:rsid w:val="00924B93"/>
    <w:rsid w:val="00924D5A"/>
    <w:rsid w:val="00927B35"/>
    <w:rsid w:val="009302D5"/>
    <w:rsid w:val="00947205"/>
    <w:rsid w:val="0097171A"/>
    <w:rsid w:val="00972BE3"/>
    <w:rsid w:val="00972DDD"/>
    <w:rsid w:val="0097730C"/>
    <w:rsid w:val="0098758D"/>
    <w:rsid w:val="009A14C2"/>
    <w:rsid w:val="009A2789"/>
    <w:rsid w:val="009A37E5"/>
    <w:rsid w:val="009B3252"/>
    <w:rsid w:val="009C54F6"/>
    <w:rsid w:val="009C6F75"/>
    <w:rsid w:val="009E450B"/>
    <w:rsid w:val="009E4A91"/>
    <w:rsid w:val="009E6FF1"/>
    <w:rsid w:val="00A02519"/>
    <w:rsid w:val="00A04E80"/>
    <w:rsid w:val="00A10822"/>
    <w:rsid w:val="00A230C3"/>
    <w:rsid w:val="00A66385"/>
    <w:rsid w:val="00A8299B"/>
    <w:rsid w:val="00AA77D9"/>
    <w:rsid w:val="00AB0BDB"/>
    <w:rsid w:val="00AB55A8"/>
    <w:rsid w:val="00AD27CA"/>
    <w:rsid w:val="00AD6103"/>
    <w:rsid w:val="00AF1508"/>
    <w:rsid w:val="00AF22B2"/>
    <w:rsid w:val="00B07111"/>
    <w:rsid w:val="00B07D41"/>
    <w:rsid w:val="00B1717E"/>
    <w:rsid w:val="00B179B3"/>
    <w:rsid w:val="00B3504F"/>
    <w:rsid w:val="00B3596F"/>
    <w:rsid w:val="00B40D4A"/>
    <w:rsid w:val="00B6418F"/>
    <w:rsid w:val="00B720FE"/>
    <w:rsid w:val="00B74BC9"/>
    <w:rsid w:val="00B76C52"/>
    <w:rsid w:val="00B772F1"/>
    <w:rsid w:val="00B8102A"/>
    <w:rsid w:val="00B84269"/>
    <w:rsid w:val="00B87F09"/>
    <w:rsid w:val="00B968AA"/>
    <w:rsid w:val="00BC717B"/>
    <w:rsid w:val="00BD5B6B"/>
    <w:rsid w:val="00BE53AD"/>
    <w:rsid w:val="00BF5887"/>
    <w:rsid w:val="00BF5BD4"/>
    <w:rsid w:val="00C019D1"/>
    <w:rsid w:val="00C14570"/>
    <w:rsid w:val="00C26B22"/>
    <w:rsid w:val="00C44F23"/>
    <w:rsid w:val="00C47682"/>
    <w:rsid w:val="00C550C3"/>
    <w:rsid w:val="00C56CD2"/>
    <w:rsid w:val="00C62D4F"/>
    <w:rsid w:val="00C7035D"/>
    <w:rsid w:val="00C816D0"/>
    <w:rsid w:val="00C94134"/>
    <w:rsid w:val="00CF3D08"/>
    <w:rsid w:val="00D10DEA"/>
    <w:rsid w:val="00D14CE4"/>
    <w:rsid w:val="00D47394"/>
    <w:rsid w:val="00D52103"/>
    <w:rsid w:val="00D537C4"/>
    <w:rsid w:val="00D57445"/>
    <w:rsid w:val="00D63299"/>
    <w:rsid w:val="00D67E9C"/>
    <w:rsid w:val="00D71400"/>
    <w:rsid w:val="00D72A64"/>
    <w:rsid w:val="00D73604"/>
    <w:rsid w:val="00D82F8C"/>
    <w:rsid w:val="00D84A05"/>
    <w:rsid w:val="00D85A5F"/>
    <w:rsid w:val="00D914B7"/>
    <w:rsid w:val="00D92DA8"/>
    <w:rsid w:val="00DB5F19"/>
    <w:rsid w:val="00E04C0A"/>
    <w:rsid w:val="00E24462"/>
    <w:rsid w:val="00E34E3B"/>
    <w:rsid w:val="00E36573"/>
    <w:rsid w:val="00E557DD"/>
    <w:rsid w:val="00E602F0"/>
    <w:rsid w:val="00E62090"/>
    <w:rsid w:val="00EB3BD8"/>
    <w:rsid w:val="00EC6AE8"/>
    <w:rsid w:val="00EE3CE0"/>
    <w:rsid w:val="00EE77C4"/>
    <w:rsid w:val="00EF09CC"/>
    <w:rsid w:val="00EF5C07"/>
    <w:rsid w:val="00F2201F"/>
    <w:rsid w:val="00F2323C"/>
    <w:rsid w:val="00F23C10"/>
    <w:rsid w:val="00F27186"/>
    <w:rsid w:val="00F307EE"/>
    <w:rsid w:val="00F360B3"/>
    <w:rsid w:val="00F377DF"/>
    <w:rsid w:val="00F454D3"/>
    <w:rsid w:val="00F56E5F"/>
    <w:rsid w:val="00F5798F"/>
    <w:rsid w:val="00F57D4B"/>
    <w:rsid w:val="00F63D36"/>
    <w:rsid w:val="00F7222F"/>
    <w:rsid w:val="00F94348"/>
    <w:rsid w:val="00FA12B7"/>
    <w:rsid w:val="00FA3A50"/>
    <w:rsid w:val="00FB54A7"/>
    <w:rsid w:val="00FB6D4B"/>
    <w:rsid w:val="00FE0BEC"/>
    <w:rsid w:val="00FE766E"/>
    <w:rsid w:val="00FF478C"/>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8F694C"/>
  <w15:docId w15:val="{667B06E0-ED55-4F9A-A229-88F47257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1AA"/>
  </w:style>
  <w:style w:type="paragraph" w:styleId="Heading1">
    <w:name w:val="heading 1"/>
    <w:basedOn w:val="Normal"/>
    <w:next w:val="Normal"/>
    <w:link w:val="Heading1Char"/>
    <w:uiPriority w:val="9"/>
    <w:qFormat/>
    <w:rsid w:val="00927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53403"/>
    <w:pPr>
      <w:keepNext/>
      <w:tabs>
        <w:tab w:val="left" w:pos="720"/>
        <w:tab w:val="left" w:pos="1440"/>
        <w:tab w:val="left" w:pos="4320"/>
      </w:tabs>
      <w:spacing w:after="0" w:line="240" w:lineRule="auto"/>
      <w:jc w:val="center"/>
      <w:outlineLvl w:val="2"/>
    </w:pPr>
    <w:rPr>
      <w:rFonts w:ascii="Times New Roman" w:eastAsia="Times New Roman" w:hAnsi="Times New Roman" w:cs="Times New Roman"/>
      <w:b/>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1AA"/>
    <w:rPr>
      <w:sz w:val="16"/>
      <w:szCs w:val="16"/>
    </w:rPr>
  </w:style>
  <w:style w:type="paragraph" w:styleId="CommentText">
    <w:name w:val="annotation text"/>
    <w:basedOn w:val="Normal"/>
    <w:link w:val="CommentTextChar"/>
    <w:uiPriority w:val="99"/>
    <w:semiHidden/>
    <w:unhideWhenUsed/>
    <w:rsid w:val="003F31AA"/>
    <w:pPr>
      <w:spacing w:line="240" w:lineRule="auto"/>
    </w:pPr>
    <w:rPr>
      <w:sz w:val="20"/>
      <w:szCs w:val="20"/>
    </w:rPr>
  </w:style>
  <w:style w:type="character" w:customStyle="1" w:styleId="CommentTextChar">
    <w:name w:val="Comment Text Char"/>
    <w:basedOn w:val="DefaultParagraphFont"/>
    <w:link w:val="CommentText"/>
    <w:uiPriority w:val="99"/>
    <w:semiHidden/>
    <w:rsid w:val="003F31AA"/>
    <w:rPr>
      <w:sz w:val="20"/>
      <w:szCs w:val="20"/>
    </w:rPr>
  </w:style>
  <w:style w:type="paragraph" w:styleId="BalloonText">
    <w:name w:val="Balloon Text"/>
    <w:basedOn w:val="Normal"/>
    <w:link w:val="BalloonTextChar"/>
    <w:uiPriority w:val="99"/>
    <w:semiHidden/>
    <w:unhideWhenUsed/>
    <w:rsid w:val="003F3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AA"/>
    <w:rPr>
      <w:rFonts w:ascii="Tahoma" w:hAnsi="Tahoma" w:cs="Tahoma"/>
      <w:sz w:val="16"/>
      <w:szCs w:val="16"/>
    </w:rPr>
  </w:style>
  <w:style w:type="character" w:customStyle="1" w:styleId="Heading3Char">
    <w:name w:val="Heading 3 Char"/>
    <w:basedOn w:val="DefaultParagraphFont"/>
    <w:link w:val="Heading3"/>
    <w:rsid w:val="00253403"/>
    <w:rPr>
      <w:rFonts w:ascii="Times New Roman" w:eastAsia="Times New Roman" w:hAnsi="Times New Roman" w:cs="Times New Roman"/>
      <w:b/>
      <w:sz w:val="24"/>
      <w:szCs w:val="20"/>
      <w:lang w:val="en-GB"/>
    </w:rPr>
  </w:style>
  <w:style w:type="paragraph" w:styleId="BodyText">
    <w:name w:val="Body Text"/>
    <w:basedOn w:val="Normal"/>
    <w:link w:val="BodyTextChar"/>
    <w:rsid w:val="00253403"/>
    <w:pPr>
      <w:spacing w:after="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253403"/>
    <w:rPr>
      <w:rFonts w:ascii="Arial" w:eastAsia="Times New Roman" w:hAnsi="Arial" w:cs="Times New Roman"/>
      <w:sz w:val="20"/>
      <w:szCs w:val="20"/>
    </w:rPr>
  </w:style>
  <w:style w:type="paragraph" w:customStyle="1" w:styleId="a">
    <w:name w:val="_"/>
    <w:basedOn w:val="Normal"/>
    <w:rsid w:val="00253403"/>
    <w:pPr>
      <w:widowControl w:val="0"/>
      <w:spacing w:after="0" w:line="240" w:lineRule="auto"/>
      <w:ind w:left="720" w:hanging="720"/>
    </w:pPr>
    <w:rPr>
      <w:rFonts w:ascii="Times New Roman" w:eastAsia="Times New Roman" w:hAnsi="Times New Roman" w:cs="Times New Roman"/>
      <w:snapToGrid w:val="0"/>
      <w:sz w:val="24"/>
      <w:szCs w:val="20"/>
      <w:lang w:val="en-US"/>
    </w:rPr>
  </w:style>
  <w:style w:type="paragraph" w:styleId="BodyTextIndent">
    <w:name w:val="Body Text Indent"/>
    <w:basedOn w:val="Normal"/>
    <w:link w:val="BodyTextIndentChar"/>
    <w:uiPriority w:val="99"/>
    <w:semiHidden/>
    <w:unhideWhenUsed/>
    <w:rsid w:val="00253403"/>
    <w:pPr>
      <w:spacing w:after="120" w:line="240" w:lineRule="auto"/>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53403"/>
    <w:rPr>
      <w:rFonts w:ascii="Calibri" w:eastAsia="Calibri" w:hAnsi="Calibri" w:cs="Times New Roman"/>
    </w:rPr>
  </w:style>
  <w:style w:type="paragraph" w:styleId="Header">
    <w:name w:val="header"/>
    <w:basedOn w:val="Normal"/>
    <w:link w:val="HeaderChar"/>
    <w:rsid w:val="00253403"/>
    <w:pPr>
      <w:tabs>
        <w:tab w:val="center" w:pos="4320"/>
        <w:tab w:val="right" w:pos="8640"/>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253403"/>
    <w:rPr>
      <w:rFonts w:ascii="Calibri" w:eastAsia="Calibri" w:hAnsi="Calibri" w:cs="Times New Roman"/>
      <w:lang w:val="en-US"/>
    </w:rPr>
  </w:style>
  <w:style w:type="character" w:styleId="PageNumber">
    <w:name w:val="page number"/>
    <w:basedOn w:val="DefaultParagraphFont"/>
    <w:rsid w:val="00253403"/>
  </w:style>
  <w:style w:type="character" w:customStyle="1" w:styleId="titleauthoretc">
    <w:name w:val="titleauthoretc"/>
    <w:basedOn w:val="DefaultParagraphFont"/>
    <w:rsid w:val="00253403"/>
  </w:style>
  <w:style w:type="paragraph" w:styleId="Footer">
    <w:name w:val="footer"/>
    <w:basedOn w:val="Normal"/>
    <w:link w:val="FooterChar"/>
    <w:uiPriority w:val="99"/>
    <w:unhideWhenUsed/>
    <w:rsid w:val="00462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4EC"/>
  </w:style>
  <w:style w:type="table" w:styleId="TableGrid">
    <w:name w:val="Table Grid"/>
    <w:basedOn w:val="TableNormal"/>
    <w:uiPriority w:val="59"/>
    <w:rsid w:val="00D10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2E3"/>
    <w:pPr>
      <w:ind w:left="720"/>
      <w:contextualSpacing/>
    </w:pPr>
  </w:style>
  <w:style w:type="paragraph" w:styleId="NormalWeb">
    <w:name w:val="Normal (Web)"/>
    <w:basedOn w:val="Normal"/>
    <w:uiPriority w:val="99"/>
    <w:unhideWhenUsed/>
    <w:rsid w:val="000573A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CommentSubject">
    <w:name w:val="annotation subject"/>
    <w:basedOn w:val="CommentText"/>
    <w:next w:val="CommentText"/>
    <w:link w:val="CommentSubjectChar"/>
    <w:uiPriority w:val="99"/>
    <w:semiHidden/>
    <w:unhideWhenUsed/>
    <w:rsid w:val="00EE77C4"/>
    <w:rPr>
      <w:b/>
      <w:bCs/>
    </w:rPr>
  </w:style>
  <w:style w:type="character" w:customStyle="1" w:styleId="CommentSubjectChar">
    <w:name w:val="Comment Subject Char"/>
    <w:basedOn w:val="CommentTextChar"/>
    <w:link w:val="CommentSubject"/>
    <w:uiPriority w:val="99"/>
    <w:semiHidden/>
    <w:rsid w:val="00EE77C4"/>
    <w:rPr>
      <w:b/>
      <w:bCs/>
      <w:sz w:val="20"/>
      <w:szCs w:val="20"/>
    </w:rPr>
  </w:style>
  <w:style w:type="character" w:customStyle="1" w:styleId="Heading1Char">
    <w:name w:val="Heading 1 Char"/>
    <w:basedOn w:val="DefaultParagraphFont"/>
    <w:link w:val="Heading1"/>
    <w:uiPriority w:val="9"/>
    <w:rsid w:val="00927B35"/>
    <w:rPr>
      <w:rFonts w:asciiTheme="majorHAnsi" w:eastAsiaTheme="majorEastAsia" w:hAnsiTheme="majorHAnsi" w:cstheme="majorBidi"/>
      <w:b/>
      <w:bCs/>
      <w:color w:val="365F91" w:themeColor="accent1" w:themeShade="BF"/>
      <w:sz w:val="28"/>
      <w:szCs w:val="28"/>
    </w:rPr>
  </w:style>
  <w:style w:type="character" w:customStyle="1" w:styleId="text12">
    <w:name w:val="text12"/>
    <w:basedOn w:val="DefaultParagraphFont"/>
    <w:rsid w:val="00927B35"/>
  </w:style>
  <w:style w:type="character" w:customStyle="1" w:styleId="il">
    <w:name w:val="il"/>
    <w:basedOn w:val="DefaultParagraphFont"/>
    <w:rsid w:val="00927B35"/>
  </w:style>
  <w:style w:type="paragraph" w:customStyle="1" w:styleId="Default">
    <w:name w:val="Default"/>
    <w:rsid w:val="00927B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22B2"/>
    <w:rPr>
      <w:color w:val="0000FF" w:themeColor="hyperlink"/>
      <w:u w:val="single"/>
    </w:rPr>
  </w:style>
  <w:style w:type="paragraph" w:styleId="NoSpacing">
    <w:name w:val="No Spacing"/>
    <w:basedOn w:val="Normal"/>
    <w:uiPriority w:val="1"/>
    <w:qFormat/>
    <w:rsid w:val="00E04C0A"/>
    <w:pPr>
      <w:spacing w:after="0" w:line="240" w:lineRule="auto"/>
    </w:pPr>
    <w:rPr>
      <w:rFonts w:eastAsiaTheme="minorEastAsia"/>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980123">
      <w:bodyDiv w:val="1"/>
      <w:marLeft w:val="0"/>
      <w:marRight w:val="0"/>
      <w:marTop w:val="0"/>
      <w:marBottom w:val="0"/>
      <w:divBdr>
        <w:top w:val="none" w:sz="0" w:space="0" w:color="auto"/>
        <w:left w:val="none" w:sz="0" w:space="0" w:color="auto"/>
        <w:bottom w:val="none" w:sz="0" w:space="0" w:color="auto"/>
        <w:right w:val="none" w:sz="0" w:space="0" w:color="auto"/>
      </w:divBdr>
    </w:div>
    <w:div w:id="960650147">
      <w:bodyDiv w:val="1"/>
      <w:marLeft w:val="0"/>
      <w:marRight w:val="0"/>
      <w:marTop w:val="0"/>
      <w:marBottom w:val="0"/>
      <w:divBdr>
        <w:top w:val="none" w:sz="0" w:space="0" w:color="auto"/>
        <w:left w:val="none" w:sz="0" w:space="0" w:color="auto"/>
        <w:bottom w:val="none" w:sz="0" w:space="0" w:color="auto"/>
        <w:right w:val="none" w:sz="0" w:space="0" w:color="auto"/>
      </w:divBdr>
    </w:div>
    <w:div w:id="1693728391">
      <w:bodyDiv w:val="1"/>
      <w:marLeft w:val="0"/>
      <w:marRight w:val="0"/>
      <w:marTop w:val="0"/>
      <w:marBottom w:val="0"/>
      <w:divBdr>
        <w:top w:val="none" w:sz="0" w:space="0" w:color="auto"/>
        <w:left w:val="none" w:sz="0" w:space="0" w:color="auto"/>
        <w:bottom w:val="none" w:sz="0" w:space="0" w:color="auto"/>
        <w:right w:val="none" w:sz="0" w:space="0" w:color="auto"/>
      </w:divBdr>
    </w:div>
    <w:div w:id="1902984182">
      <w:bodyDiv w:val="1"/>
      <w:marLeft w:val="0"/>
      <w:marRight w:val="0"/>
      <w:marTop w:val="0"/>
      <w:marBottom w:val="0"/>
      <w:divBdr>
        <w:top w:val="none" w:sz="0" w:space="0" w:color="auto"/>
        <w:left w:val="none" w:sz="0" w:space="0" w:color="auto"/>
        <w:bottom w:val="none" w:sz="0" w:space="0" w:color="auto"/>
        <w:right w:val="none" w:sz="0" w:space="0" w:color="auto"/>
      </w:divBdr>
      <w:divsChild>
        <w:div w:id="2089108746">
          <w:marLeft w:val="0"/>
          <w:marRight w:val="0"/>
          <w:marTop w:val="0"/>
          <w:marBottom w:val="0"/>
          <w:divBdr>
            <w:top w:val="none" w:sz="0" w:space="0" w:color="auto"/>
            <w:left w:val="none" w:sz="0" w:space="0" w:color="auto"/>
            <w:bottom w:val="none" w:sz="0" w:space="0" w:color="auto"/>
            <w:right w:val="none" w:sz="0" w:space="0" w:color="auto"/>
          </w:divBdr>
        </w:div>
        <w:div w:id="874922383">
          <w:marLeft w:val="0"/>
          <w:marRight w:val="0"/>
          <w:marTop w:val="0"/>
          <w:marBottom w:val="0"/>
          <w:divBdr>
            <w:top w:val="none" w:sz="0" w:space="0" w:color="auto"/>
            <w:left w:val="none" w:sz="0" w:space="0" w:color="auto"/>
            <w:bottom w:val="none" w:sz="0" w:space="0" w:color="auto"/>
            <w:right w:val="none" w:sz="0" w:space="0" w:color="auto"/>
          </w:divBdr>
        </w:div>
        <w:div w:id="881749021">
          <w:marLeft w:val="0"/>
          <w:marRight w:val="0"/>
          <w:marTop w:val="0"/>
          <w:marBottom w:val="0"/>
          <w:divBdr>
            <w:top w:val="none" w:sz="0" w:space="0" w:color="auto"/>
            <w:left w:val="none" w:sz="0" w:space="0" w:color="auto"/>
            <w:bottom w:val="none" w:sz="0" w:space="0" w:color="auto"/>
            <w:right w:val="none" w:sz="0" w:space="0" w:color="auto"/>
          </w:divBdr>
        </w:div>
        <w:div w:id="1035273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919</Words>
  <Characters>5244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 Hughes</cp:lastModifiedBy>
  <cp:revision>2</cp:revision>
  <cp:lastPrinted>2011-12-06T15:52:00Z</cp:lastPrinted>
  <dcterms:created xsi:type="dcterms:W3CDTF">2019-01-08T21:34:00Z</dcterms:created>
  <dcterms:modified xsi:type="dcterms:W3CDTF">2019-01-08T21:34:00Z</dcterms:modified>
</cp:coreProperties>
</file>